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0B2" w:rsidRPr="006B4813" w:rsidRDefault="00B340B2" w:rsidP="00B340B2">
      <w:pPr>
        <w:spacing w:line="240" w:lineRule="auto"/>
        <w:jc w:val="center"/>
        <w:rPr>
          <w:b/>
          <w:color w:val="FF0000"/>
          <w:sz w:val="48"/>
          <w:szCs w:val="48"/>
        </w:rPr>
      </w:pPr>
      <w:r>
        <w:rPr>
          <w:b/>
          <w:noProof/>
          <w:color w:val="FF0000"/>
          <w:sz w:val="48"/>
          <w:szCs w:val="48"/>
        </w:rPr>
        <w:drawing>
          <wp:anchor distT="0" distB="0" distL="114300" distR="114300" simplePos="0" relativeHeight="251659264" behindDoc="1" locked="0" layoutInCell="1" allowOverlap="1">
            <wp:simplePos x="0" y="0"/>
            <wp:positionH relativeFrom="column">
              <wp:posOffset>100965</wp:posOffset>
            </wp:positionH>
            <wp:positionV relativeFrom="paragraph">
              <wp:posOffset>461010</wp:posOffset>
            </wp:positionV>
            <wp:extent cx="3048000" cy="4543425"/>
            <wp:effectExtent l="19050" t="0" r="0" b="0"/>
            <wp:wrapTight wrapText="bothSides">
              <wp:wrapPolygon edited="0">
                <wp:start x="-135" y="0"/>
                <wp:lineTo x="-135" y="21555"/>
                <wp:lineTo x="21600" y="21555"/>
                <wp:lineTo x="21600" y="0"/>
                <wp:lineTo x="-135" y="0"/>
              </wp:wrapPolygon>
            </wp:wrapTight>
            <wp:docPr id="12" name="Рисунок 1" descr="map_0.jpg"/>
            <wp:cNvGraphicFramePr/>
            <a:graphic xmlns:a="http://schemas.openxmlformats.org/drawingml/2006/main">
              <a:graphicData uri="http://schemas.openxmlformats.org/drawingml/2006/picture">
                <pic:pic xmlns:pic="http://schemas.openxmlformats.org/drawingml/2006/picture">
                  <pic:nvPicPr>
                    <pic:cNvPr id="3" name="Рисунок 2" descr="map_0.jpg"/>
                    <pic:cNvPicPr>
                      <a:picLocks noChangeAspect="1"/>
                    </pic:cNvPicPr>
                  </pic:nvPicPr>
                  <pic:blipFill>
                    <a:blip r:embed="rId5" cstate="print"/>
                    <a:stretch>
                      <a:fillRect/>
                    </a:stretch>
                  </pic:blipFill>
                  <pic:spPr>
                    <a:xfrm>
                      <a:off x="0" y="0"/>
                      <a:ext cx="3048000" cy="4543425"/>
                    </a:xfrm>
                    <a:prstGeom prst="rect">
                      <a:avLst/>
                    </a:prstGeom>
                  </pic:spPr>
                </pic:pic>
              </a:graphicData>
            </a:graphic>
          </wp:anchor>
        </w:drawing>
      </w:r>
      <w:r w:rsidRPr="006B4813">
        <w:rPr>
          <w:b/>
          <w:color w:val="FF0000"/>
          <w:sz w:val="48"/>
          <w:szCs w:val="48"/>
        </w:rPr>
        <w:t>Республика Хакасия</w:t>
      </w:r>
    </w:p>
    <w:p w:rsidR="00B340B2" w:rsidRDefault="00B340B2" w:rsidP="00B340B2"/>
    <w:p w:rsidR="00B340B2" w:rsidRPr="0047022C" w:rsidRDefault="00B340B2" w:rsidP="00B340B2">
      <w:pPr>
        <w:spacing w:line="240" w:lineRule="auto"/>
        <w:ind w:firstLine="567"/>
        <w:jc w:val="both"/>
        <w:rPr>
          <w:b/>
          <w:sz w:val="28"/>
          <w:szCs w:val="28"/>
        </w:rPr>
      </w:pPr>
      <w:r w:rsidRPr="0047022C">
        <w:rPr>
          <w:b/>
          <w:sz w:val="28"/>
          <w:szCs w:val="28"/>
        </w:rPr>
        <w:t>Хакасия – регион на юге Восточной Сибири, граничащий с Красноярским краем, Кемеровской областью, Республикой Тыва, Республикой Алтай.</w:t>
      </w:r>
    </w:p>
    <w:p w:rsidR="00B340B2" w:rsidRPr="0047022C" w:rsidRDefault="00B340B2" w:rsidP="00B340B2">
      <w:pPr>
        <w:spacing w:line="240" w:lineRule="auto"/>
        <w:ind w:firstLine="567"/>
        <w:jc w:val="both"/>
        <w:rPr>
          <w:b/>
          <w:sz w:val="28"/>
          <w:szCs w:val="28"/>
        </w:rPr>
      </w:pPr>
      <w:r w:rsidRPr="0047022C">
        <w:rPr>
          <w:b/>
          <w:sz w:val="28"/>
          <w:szCs w:val="28"/>
        </w:rPr>
        <w:t xml:space="preserve">Визитная карточка Хакасии – Саяны, одни из самых красивых гор  в России. Через Хакасию протекает река Енисей, на которой стоит  </w:t>
      </w:r>
      <w:proofErr w:type="spellStart"/>
      <w:r w:rsidRPr="0047022C">
        <w:rPr>
          <w:b/>
          <w:sz w:val="28"/>
          <w:szCs w:val="28"/>
        </w:rPr>
        <w:t>Саяно</w:t>
      </w:r>
      <w:proofErr w:type="spellEnd"/>
      <w:r w:rsidRPr="0047022C">
        <w:rPr>
          <w:b/>
          <w:sz w:val="28"/>
          <w:szCs w:val="28"/>
        </w:rPr>
        <w:t>—</w:t>
      </w:r>
      <w:proofErr w:type="spellStart"/>
      <w:r w:rsidRPr="0047022C">
        <w:rPr>
          <w:b/>
          <w:sz w:val="28"/>
          <w:szCs w:val="28"/>
        </w:rPr>
        <w:t>Шушенская</w:t>
      </w:r>
      <w:proofErr w:type="spellEnd"/>
      <w:r w:rsidRPr="0047022C">
        <w:rPr>
          <w:b/>
          <w:sz w:val="28"/>
          <w:szCs w:val="28"/>
        </w:rPr>
        <w:t xml:space="preserve"> ГЭС  - крупнейшая ГЭС России. Столица Хакасии – город Абакан с населением 170 тысяч человек.</w:t>
      </w:r>
    </w:p>
    <w:p w:rsidR="001D7F38" w:rsidRDefault="001D7F38" w:rsidP="00B340B2">
      <w:pPr>
        <w:pStyle w:val="a3"/>
        <w:ind w:left="284" w:firstLine="283"/>
        <w:jc w:val="both"/>
        <w:rPr>
          <w:rFonts w:cstheme="minorHAnsi"/>
          <w:b/>
          <w:color w:val="FF0000"/>
          <w:sz w:val="24"/>
          <w:szCs w:val="24"/>
        </w:rPr>
      </w:pPr>
    </w:p>
    <w:p w:rsidR="001D7F38" w:rsidRDefault="001D7F38" w:rsidP="00B340B2">
      <w:pPr>
        <w:pStyle w:val="a3"/>
        <w:ind w:left="284" w:firstLine="283"/>
        <w:jc w:val="both"/>
        <w:rPr>
          <w:rFonts w:cstheme="minorHAnsi"/>
          <w:b/>
          <w:color w:val="FF0000"/>
          <w:sz w:val="24"/>
          <w:szCs w:val="24"/>
        </w:rPr>
      </w:pPr>
    </w:p>
    <w:p w:rsidR="001D7F38" w:rsidRDefault="001D7F38" w:rsidP="00B340B2">
      <w:pPr>
        <w:pStyle w:val="a3"/>
        <w:ind w:left="284" w:firstLine="283"/>
        <w:jc w:val="both"/>
        <w:rPr>
          <w:rFonts w:cstheme="minorHAnsi"/>
          <w:b/>
          <w:color w:val="FF0000"/>
          <w:sz w:val="24"/>
          <w:szCs w:val="24"/>
        </w:rPr>
      </w:pPr>
    </w:p>
    <w:p w:rsidR="001D7F38" w:rsidRDefault="001D7F38" w:rsidP="00B340B2">
      <w:pPr>
        <w:pStyle w:val="a3"/>
        <w:ind w:left="284" w:firstLine="283"/>
        <w:jc w:val="both"/>
        <w:rPr>
          <w:rFonts w:cstheme="minorHAnsi"/>
          <w:b/>
          <w:color w:val="FF0000"/>
          <w:sz w:val="24"/>
          <w:szCs w:val="24"/>
        </w:rPr>
      </w:pPr>
    </w:p>
    <w:p w:rsidR="00B340B2" w:rsidRPr="00440DD5" w:rsidRDefault="00B340B2" w:rsidP="00B340B2">
      <w:pPr>
        <w:pStyle w:val="a3"/>
        <w:ind w:left="284" w:firstLine="283"/>
        <w:jc w:val="both"/>
        <w:rPr>
          <w:rFonts w:cstheme="minorHAnsi"/>
          <w:b/>
          <w:sz w:val="24"/>
          <w:szCs w:val="24"/>
        </w:rPr>
      </w:pPr>
      <w:proofErr w:type="spellStart"/>
      <w:r w:rsidRPr="00140F62">
        <w:rPr>
          <w:rFonts w:cstheme="minorHAnsi"/>
          <w:b/>
          <w:color w:val="FF0000"/>
          <w:sz w:val="24"/>
          <w:szCs w:val="24"/>
        </w:rPr>
        <w:t>Ергаки</w:t>
      </w:r>
      <w:proofErr w:type="spellEnd"/>
      <w:r w:rsidRPr="00140F62">
        <w:rPr>
          <w:rFonts w:cstheme="minorHAnsi"/>
          <w:b/>
          <w:color w:val="FF0000"/>
          <w:sz w:val="24"/>
          <w:szCs w:val="24"/>
        </w:rPr>
        <w:t xml:space="preserve"> </w:t>
      </w:r>
      <w:r w:rsidRPr="00440DD5">
        <w:rPr>
          <w:rFonts w:cstheme="minorHAnsi"/>
          <w:b/>
          <w:sz w:val="24"/>
          <w:szCs w:val="24"/>
        </w:rPr>
        <w:t xml:space="preserve">– это уникальный природный уголок Саяно-Шушенского государственного биосферного заповедника. Это  край неповторимых каменных идолов. Они здесь встречаются повсеместно, разных форм и размеров. Ни одна из долин </w:t>
      </w:r>
      <w:proofErr w:type="spellStart"/>
      <w:r w:rsidRPr="00440DD5">
        <w:rPr>
          <w:rFonts w:cstheme="minorHAnsi"/>
          <w:b/>
          <w:sz w:val="24"/>
          <w:szCs w:val="24"/>
        </w:rPr>
        <w:t>Ергаков</w:t>
      </w:r>
      <w:proofErr w:type="spellEnd"/>
      <w:r w:rsidRPr="00440DD5">
        <w:rPr>
          <w:rFonts w:cstheme="minorHAnsi"/>
          <w:b/>
          <w:sz w:val="24"/>
          <w:szCs w:val="24"/>
        </w:rPr>
        <w:t xml:space="preserve"> не похожа на другую, где десятки озер и  водопадов.</w:t>
      </w:r>
    </w:p>
    <w:p w:rsidR="00B340B2" w:rsidRDefault="00B340B2" w:rsidP="00B340B2">
      <w:pPr>
        <w:jc w:val="both"/>
        <w:rPr>
          <w:b/>
          <w:color w:val="FF0000"/>
          <w:sz w:val="24"/>
          <w:szCs w:val="24"/>
        </w:rPr>
      </w:pPr>
      <w:r>
        <w:rPr>
          <w:noProof/>
        </w:rPr>
        <w:drawing>
          <wp:inline distT="0" distB="0" distL="0" distR="0">
            <wp:extent cx="4626427" cy="2331720"/>
            <wp:effectExtent l="19050" t="0" r="2723" b="0"/>
            <wp:docPr id="1" name="Рисунок 4" descr="http://www.psy-f.ru/images/121341150_85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sy-f.ru/images/121341150_859474.jpg"/>
                    <pic:cNvPicPr>
                      <a:picLocks noChangeAspect="1" noChangeArrowheads="1"/>
                    </pic:cNvPicPr>
                  </pic:nvPicPr>
                  <pic:blipFill>
                    <a:blip r:embed="rId6" cstate="print"/>
                    <a:srcRect/>
                    <a:stretch>
                      <a:fillRect/>
                    </a:stretch>
                  </pic:blipFill>
                  <pic:spPr bwMode="auto">
                    <a:xfrm>
                      <a:off x="0" y="0"/>
                      <a:ext cx="4628742" cy="2332887"/>
                    </a:xfrm>
                    <a:prstGeom prst="rect">
                      <a:avLst/>
                    </a:prstGeom>
                    <a:noFill/>
                    <a:ln w="9525">
                      <a:noFill/>
                      <a:miter lim="800000"/>
                      <a:headEnd/>
                      <a:tailEnd/>
                    </a:ln>
                  </pic:spPr>
                </pic:pic>
              </a:graphicData>
            </a:graphic>
          </wp:inline>
        </w:drawing>
      </w:r>
    </w:p>
    <w:p w:rsidR="00B340B2" w:rsidRDefault="00B340B2" w:rsidP="00B340B2">
      <w:pPr>
        <w:pStyle w:val="a3"/>
        <w:ind w:firstLine="567"/>
        <w:jc w:val="both"/>
        <w:rPr>
          <w:rFonts w:ascii="Times New Roman" w:hAnsi="Times New Roman" w:cs="Times New Roman"/>
          <w:b/>
          <w:sz w:val="24"/>
          <w:szCs w:val="24"/>
        </w:rPr>
      </w:pPr>
      <w:r w:rsidRPr="00481BD1">
        <w:rPr>
          <w:rFonts w:ascii="Times New Roman" w:hAnsi="Times New Roman" w:cs="Times New Roman"/>
          <w:b/>
          <w:sz w:val="24"/>
          <w:szCs w:val="24"/>
        </w:rPr>
        <w:t xml:space="preserve">Задача </w:t>
      </w:r>
    </w:p>
    <w:p w:rsidR="00B340B2" w:rsidRPr="00280CEE" w:rsidRDefault="00B340B2" w:rsidP="00B340B2">
      <w:pPr>
        <w:pStyle w:val="a3"/>
        <w:ind w:firstLine="567"/>
        <w:jc w:val="both"/>
        <w:rPr>
          <w:b/>
          <w:color w:val="000099"/>
          <w:sz w:val="24"/>
          <w:szCs w:val="24"/>
        </w:rPr>
      </w:pPr>
      <w:r w:rsidRPr="00280CEE">
        <w:rPr>
          <w:rFonts w:ascii="Times New Roman" w:hAnsi="Times New Roman" w:cs="Times New Roman"/>
          <w:color w:val="000099"/>
          <w:sz w:val="24"/>
          <w:szCs w:val="24"/>
        </w:rPr>
        <w:t>В природный парк «</w:t>
      </w:r>
      <w:proofErr w:type="spellStart"/>
      <w:r w:rsidRPr="00280CEE">
        <w:rPr>
          <w:rFonts w:ascii="Times New Roman" w:hAnsi="Times New Roman" w:cs="Times New Roman"/>
          <w:color w:val="000099"/>
          <w:sz w:val="24"/>
          <w:szCs w:val="24"/>
        </w:rPr>
        <w:t>Ергаки</w:t>
      </w:r>
      <w:proofErr w:type="spellEnd"/>
      <w:r w:rsidRPr="00280CEE">
        <w:rPr>
          <w:rFonts w:ascii="Times New Roman" w:hAnsi="Times New Roman" w:cs="Times New Roman"/>
          <w:color w:val="000099"/>
          <w:sz w:val="24"/>
          <w:szCs w:val="24"/>
        </w:rPr>
        <w:t xml:space="preserve">», который является туристским центром на </w:t>
      </w:r>
      <w:proofErr w:type="gramStart"/>
      <w:r w:rsidRPr="00280CEE">
        <w:rPr>
          <w:rFonts w:ascii="Times New Roman" w:hAnsi="Times New Roman" w:cs="Times New Roman"/>
          <w:color w:val="000099"/>
          <w:sz w:val="24"/>
          <w:szCs w:val="24"/>
        </w:rPr>
        <w:t>Западном</w:t>
      </w:r>
      <w:proofErr w:type="gramEnd"/>
      <w:r w:rsidRPr="00280CEE">
        <w:rPr>
          <w:rFonts w:ascii="Times New Roman" w:hAnsi="Times New Roman" w:cs="Times New Roman"/>
          <w:color w:val="000099"/>
          <w:sz w:val="24"/>
          <w:szCs w:val="24"/>
        </w:rPr>
        <w:t xml:space="preserve"> </w:t>
      </w:r>
      <w:proofErr w:type="spellStart"/>
      <w:r w:rsidRPr="00280CEE">
        <w:rPr>
          <w:rFonts w:ascii="Times New Roman" w:hAnsi="Times New Roman" w:cs="Times New Roman"/>
          <w:color w:val="000099"/>
          <w:sz w:val="24"/>
          <w:szCs w:val="24"/>
        </w:rPr>
        <w:t>Саяне</w:t>
      </w:r>
      <w:proofErr w:type="spellEnd"/>
      <w:r w:rsidRPr="00280CEE">
        <w:rPr>
          <w:rFonts w:ascii="Times New Roman" w:hAnsi="Times New Roman" w:cs="Times New Roman"/>
          <w:color w:val="000099"/>
          <w:sz w:val="24"/>
          <w:szCs w:val="24"/>
        </w:rPr>
        <w:t>, отправились кататься 10 ребят.  На сноуборде умеют кататься  5 ребят. На горных лыжах – 4</w:t>
      </w:r>
      <w:r>
        <w:rPr>
          <w:rFonts w:ascii="Times New Roman" w:hAnsi="Times New Roman" w:cs="Times New Roman"/>
          <w:color w:val="000099"/>
          <w:sz w:val="24"/>
          <w:szCs w:val="24"/>
        </w:rPr>
        <w:t xml:space="preserve"> </w:t>
      </w:r>
      <w:r w:rsidRPr="00280CEE">
        <w:rPr>
          <w:rFonts w:ascii="Times New Roman" w:hAnsi="Times New Roman" w:cs="Times New Roman"/>
          <w:color w:val="000099"/>
          <w:sz w:val="24"/>
          <w:szCs w:val="24"/>
        </w:rPr>
        <w:t>детей, а сразу на  сноуборде и горных лыжах умеют кататься 3 школьников. Сколько ребят не умело кататься ни на сноуборде, ни на лыжах?</w:t>
      </w:r>
      <w:r w:rsidRPr="00280CEE">
        <w:rPr>
          <w:b/>
          <w:color w:val="000099"/>
          <w:sz w:val="24"/>
          <w:szCs w:val="24"/>
        </w:rPr>
        <w:t xml:space="preserve"> </w:t>
      </w:r>
    </w:p>
    <w:p w:rsidR="002B374A" w:rsidRDefault="002B374A" w:rsidP="00B340B2">
      <w:pPr>
        <w:ind w:firstLine="567"/>
        <w:rPr>
          <w:rFonts w:cstheme="minorHAnsi"/>
          <w:b/>
          <w:sz w:val="24"/>
          <w:szCs w:val="24"/>
          <w:shd w:val="clear" w:color="auto" w:fill="FFFFFF"/>
        </w:rPr>
      </w:pPr>
    </w:p>
    <w:p w:rsidR="002B374A" w:rsidRPr="002B374A" w:rsidRDefault="002B374A" w:rsidP="002B374A">
      <w:pPr>
        <w:ind w:firstLine="567"/>
        <w:jc w:val="center"/>
        <w:rPr>
          <w:rFonts w:ascii="Times New Roman" w:hAnsi="Times New Roman" w:cs="Times New Roman"/>
          <w:b/>
          <w:color w:val="FF0000"/>
          <w:sz w:val="24"/>
          <w:szCs w:val="24"/>
          <w:shd w:val="clear" w:color="auto" w:fill="FFFFFF"/>
        </w:rPr>
      </w:pPr>
      <w:proofErr w:type="spellStart"/>
      <w:r w:rsidRPr="002B374A">
        <w:rPr>
          <w:rFonts w:ascii="Times New Roman" w:hAnsi="Times New Roman" w:cs="Times New Roman"/>
          <w:b/>
          <w:color w:val="FF0000"/>
          <w:sz w:val="24"/>
          <w:szCs w:val="24"/>
          <w:shd w:val="clear" w:color="auto" w:fill="FFFFFF"/>
        </w:rPr>
        <w:lastRenderedPageBreak/>
        <w:t>Матарак</w:t>
      </w:r>
      <w:proofErr w:type="spellEnd"/>
    </w:p>
    <w:p w:rsidR="00B340B2" w:rsidRPr="00C764D3" w:rsidRDefault="00B340B2" w:rsidP="00B340B2">
      <w:pPr>
        <w:ind w:firstLine="567"/>
        <w:rPr>
          <w:rFonts w:cstheme="minorHAnsi"/>
          <w:b/>
          <w:sz w:val="24"/>
          <w:szCs w:val="24"/>
        </w:rPr>
      </w:pPr>
      <w:r w:rsidRPr="00C764D3">
        <w:rPr>
          <w:rFonts w:cstheme="minorHAnsi"/>
          <w:b/>
          <w:sz w:val="24"/>
          <w:szCs w:val="24"/>
          <w:shd w:val="clear" w:color="auto" w:fill="FFFFFF"/>
        </w:rPr>
        <w:t xml:space="preserve">В  глубине степи Хакасии еще много чудесных мест. Озеро </w:t>
      </w:r>
      <w:proofErr w:type="spellStart"/>
      <w:r w:rsidRPr="00C764D3">
        <w:rPr>
          <w:rFonts w:cstheme="minorHAnsi"/>
          <w:b/>
          <w:sz w:val="24"/>
          <w:szCs w:val="24"/>
          <w:shd w:val="clear" w:color="auto" w:fill="FFFFFF"/>
        </w:rPr>
        <w:t>Матарак</w:t>
      </w:r>
      <w:proofErr w:type="spellEnd"/>
      <w:r w:rsidRPr="00C764D3">
        <w:rPr>
          <w:rFonts w:cstheme="minorHAnsi"/>
          <w:b/>
          <w:sz w:val="24"/>
          <w:szCs w:val="24"/>
          <w:shd w:val="clear" w:color="auto" w:fill="FFFFFF"/>
        </w:rPr>
        <w:t xml:space="preserve"> небольшое, пресное, чистое и красивое.</w:t>
      </w:r>
    </w:p>
    <w:p w:rsidR="00B340B2" w:rsidRPr="00C764D3" w:rsidRDefault="00B340B2" w:rsidP="00B340B2">
      <w:pPr>
        <w:ind w:firstLine="567"/>
        <w:jc w:val="both"/>
        <w:rPr>
          <w:rFonts w:cstheme="minorHAnsi"/>
          <w:b/>
          <w:sz w:val="24"/>
          <w:szCs w:val="24"/>
        </w:rPr>
      </w:pPr>
      <w:r w:rsidRPr="00C764D3">
        <w:rPr>
          <w:rFonts w:cstheme="minorHAnsi"/>
          <w:b/>
          <w:sz w:val="24"/>
          <w:szCs w:val="24"/>
          <w:shd w:val="clear" w:color="auto" w:fill="F9F9F9"/>
        </w:rPr>
        <w:t xml:space="preserve">Несомненно, жемчужиной среди </w:t>
      </w:r>
      <w:proofErr w:type="spellStart"/>
      <w:r w:rsidRPr="00C764D3">
        <w:rPr>
          <w:rFonts w:cstheme="minorHAnsi"/>
          <w:b/>
          <w:sz w:val="24"/>
          <w:szCs w:val="24"/>
          <w:shd w:val="clear" w:color="auto" w:fill="F9F9F9"/>
        </w:rPr>
        <w:t>Ширинских</w:t>
      </w:r>
      <w:proofErr w:type="spellEnd"/>
      <w:r w:rsidRPr="00C764D3">
        <w:rPr>
          <w:rFonts w:cstheme="minorHAnsi"/>
          <w:b/>
          <w:sz w:val="24"/>
          <w:szCs w:val="24"/>
          <w:shd w:val="clear" w:color="auto" w:fill="F9F9F9"/>
        </w:rPr>
        <w:t xml:space="preserve"> озер является небольшое  озеро с чистой пресной водой </w:t>
      </w:r>
      <w:proofErr w:type="spellStart"/>
      <w:r w:rsidRPr="00C764D3">
        <w:rPr>
          <w:rFonts w:cstheme="minorHAnsi"/>
          <w:b/>
          <w:sz w:val="24"/>
          <w:szCs w:val="24"/>
          <w:shd w:val="clear" w:color="auto" w:fill="F9F9F9"/>
        </w:rPr>
        <w:t>Матарак</w:t>
      </w:r>
      <w:proofErr w:type="spellEnd"/>
      <w:r w:rsidRPr="00C764D3">
        <w:rPr>
          <w:rFonts w:cstheme="minorHAnsi"/>
          <w:b/>
          <w:sz w:val="24"/>
          <w:szCs w:val="24"/>
          <w:shd w:val="clear" w:color="auto" w:fill="F9F9F9"/>
        </w:rPr>
        <w:t xml:space="preserve">. Расположено оно недалеко от </w:t>
      </w:r>
      <w:r>
        <w:rPr>
          <w:rFonts w:cstheme="minorHAnsi"/>
          <w:b/>
          <w:sz w:val="24"/>
          <w:szCs w:val="24"/>
          <w:shd w:val="clear" w:color="auto" w:fill="F9F9F9"/>
        </w:rPr>
        <w:t>пр</w:t>
      </w:r>
      <w:r w:rsidRPr="00C764D3">
        <w:rPr>
          <w:rFonts w:cstheme="minorHAnsi"/>
          <w:b/>
          <w:sz w:val="24"/>
          <w:szCs w:val="24"/>
          <w:shd w:val="clear" w:color="auto" w:fill="F9F9F9"/>
        </w:rPr>
        <w:t>е</w:t>
      </w:r>
      <w:r>
        <w:rPr>
          <w:rFonts w:cstheme="minorHAnsi"/>
          <w:b/>
          <w:sz w:val="24"/>
          <w:szCs w:val="24"/>
          <w:shd w:val="clear" w:color="auto" w:fill="F9F9F9"/>
        </w:rPr>
        <w:t>с</w:t>
      </w:r>
      <w:r w:rsidRPr="00C764D3">
        <w:rPr>
          <w:rFonts w:cstheme="minorHAnsi"/>
          <w:b/>
          <w:sz w:val="24"/>
          <w:szCs w:val="24"/>
          <w:shd w:val="clear" w:color="auto" w:fill="F9F9F9"/>
        </w:rPr>
        <w:t>ного</w:t>
      </w:r>
      <w:r w:rsidRPr="00C764D3">
        <w:rPr>
          <w:rStyle w:val="apple-converted-space"/>
          <w:rFonts w:cstheme="minorHAnsi"/>
          <w:b/>
          <w:sz w:val="24"/>
          <w:szCs w:val="24"/>
          <w:shd w:val="clear" w:color="auto" w:fill="F9F9F9"/>
        </w:rPr>
        <w:t> </w:t>
      </w:r>
      <w:r w:rsidR="002B374A">
        <w:rPr>
          <w:rStyle w:val="apple-converted-space"/>
          <w:rFonts w:cstheme="minorHAnsi"/>
          <w:b/>
          <w:sz w:val="24"/>
          <w:szCs w:val="24"/>
          <w:shd w:val="clear" w:color="auto" w:fill="F9F9F9"/>
        </w:rPr>
        <w:t xml:space="preserve">озера Иткуль </w:t>
      </w:r>
      <w:r w:rsidRPr="00C764D3">
        <w:rPr>
          <w:rFonts w:cstheme="minorHAnsi"/>
          <w:b/>
          <w:sz w:val="24"/>
          <w:szCs w:val="24"/>
          <w:shd w:val="clear" w:color="auto" w:fill="F9F9F9"/>
        </w:rPr>
        <w:t xml:space="preserve">в холмистой местности, холмы чередуются со скальными выступами и суходольными  равнинами. Летом с цветением растений местность благоухает, особенно красиво цветут по всем окрестностям ирисы. Водоем изобилует рыбой, окунем и карасем, щукой и плотвой. Водоем совсем небольшой 1,8 км, берег пологий с уютными пляжами удобными для купания. </w:t>
      </w:r>
    </w:p>
    <w:p w:rsidR="00B340B2" w:rsidRDefault="00B340B2" w:rsidP="00B340B2">
      <w:pPr>
        <w:pStyle w:val="a3"/>
        <w:ind w:firstLine="567"/>
        <w:jc w:val="both"/>
        <w:rPr>
          <w:rFonts w:ascii="Times New Roman" w:hAnsi="Times New Roman" w:cs="Times New Roman"/>
          <w:b/>
          <w:sz w:val="24"/>
          <w:szCs w:val="24"/>
        </w:rPr>
      </w:pPr>
      <w:r>
        <w:rPr>
          <w:noProof/>
          <w:lang w:eastAsia="ru-RU"/>
        </w:rPr>
        <w:drawing>
          <wp:inline distT="0" distB="0" distL="0" distR="0">
            <wp:extent cx="4429759" cy="2491740"/>
            <wp:effectExtent l="19050" t="0" r="8891" b="0"/>
            <wp:docPr id="10" name="Рисунок 10" descr="http://static.panoramio.com/photos/large/109888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panoramio.com/photos/large/109888982.jpg"/>
                    <pic:cNvPicPr>
                      <a:picLocks noChangeAspect="1" noChangeArrowheads="1"/>
                    </pic:cNvPicPr>
                  </pic:nvPicPr>
                  <pic:blipFill>
                    <a:blip r:embed="rId7" cstate="print"/>
                    <a:srcRect/>
                    <a:stretch>
                      <a:fillRect/>
                    </a:stretch>
                  </pic:blipFill>
                  <pic:spPr bwMode="auto">
                    <a:xfrm>
                      <a:off x="0" y="0"/>
                      <a:ext cx="4431922" cy="2492957"/>
                    </a:xfrm>
                    <a:prstGeom prst="rect">
                      <a:avLst/>
                    </a:prstGeom>
                    <a:noFill/>
                    <a:ln w="9525">
                      <a:noFill/>
                      <a:miter lim="800000"/>
                      <a:headEnd/>
                      <a:tailEnd/>
                    </a:ln>
                  </pic:spPr>
                </pic:pic>
              </a:graphicData>
            </a:graphic>
          </wp:inline>
        </w:drawing>
      </w:r>
      <w:r w:rsidRPr="00B340B2">
        <w:rPr>
          <w:rFonts w:ascii="Times New Roman" w:hAnsi="Times New Roman" w:cs="Times New Roman"/>
          <w:b/>
          <w:sz w:val="24"/>
          <w:szCs w:val="24"/>
        </w:rPr>
        <w:t xml:space="preserve"> </w:t>
      </w:r>
    </w:p>
    <w:p w:rsidR="00B340B2" w:rsidRDefault="00B340B2" w:rsidP="00B340B2">
      <w:pPr>
        <w:pStyle w:val="a3"/>
        <w:ind w:firstLine="567"/>
        <w:jc w:val="both"/>
        <w:rPr>
          <w:rFonts w:ascii="Times New Roman" w:hAnsi="Times New Roman" w:cs="Times New Roman"/>
          <w:b/>
          <w:sz w:val="24"/>
          <w:szCs w:val="24"/>
        </w:rPr>
      </w:pPr>
      <w:r w:rsidRPr="00481BD1">
        <w:rPr>
          <w:rFonts w:ascii="Times New Roman" w:hAnsi="Times New Roman" w:cs="Times New Roman"/>
          <w:b/>
          <w:sz w:val="24"/>
          <w:szCs w:val="24"/>
        </w:rPr>
        <w:t xml:space="preserve">Задача </w:t>
      </w:r>
    </w:p>
    <w:p w:rsidR="00B340B2" w:rsidRDefault="00B340B2" w:rsidP="00B340B2">
      <w:pPr>
        <w:pStyle w:val="a3"/>
        <w:ind w:firstLine="567"/>
        <w:jc w:val="both"/>
        <w:rPr>
          <w:rFonts w:ascii="Times New Roman" w:hAnsi="Times New Roman" w:cs="Times New Roman"/>
          <w:color w:val="000099"/>
          <w:sz w:val="24"/>
          <w:szCs w:val="24"/>
          <w:shd w:val="clear" w:color="auto" w:fill="FFFFFF"/>
        </w:rPr>
      </w:pPr>
      <w:r w:rsidRPr="00440DD5">
        <w:rPr>
          <w:rFonts w:ascii="Times New Roman" w:hAnsi="Times New Roman" w:cs="Times New Roman"/>
          <w:color w:val="000099"/>
          <w:sz w:val="24"/>
          <w:szCs w:val="24"/>
        </w:rPr>
        <w:t>52 рыбака</w:t>
      </w:r>
      <w:r w:rsidR="001D7F38" w:rsidRPr="001D7F38">
        <w:rPr>
          <w:rFonts w:ascii="Times New Roman" w:hAnsi="Times New Roman" w:cs="Times New Roman"/>
          <w:color w:val="000099"/>
          <w:sz w:val="24"/>
          <w:szCs w:val="24"/>
        </w:rPr>
        <w:t xml:space="preserve"> </w:t>
      </w:r>
      <w:r w:rsidR="001D7F38" w:rsidRPr="00440DD5">
        <w:rPr>
          <w:rFonts w:ascii="Times New Roman" w:hAnsi="Times New Roman" w:cs="Times New Roman"/>
          <w:color w:val="000099"/>
          <w:sz w:val="24"/>
          <w:szCs w:val="24"/>
        </w:rPr>
        <w:t xml:space="preserve">рыбачили на озере </w:t>
      </w:r>
      <w:proofErr w:type="spellStart"/>
      <w:r w:rsidR="001D7F38" w:rsidRPr="00440DD5">
        <w:rPr>
          <w:rFonts w:ascii="Times New Roman" w:hAnsi="Times New Roman" w:cs="Times New Roman"/>
          <w:color w:val="000099"/>
          <w:sz w:val="24"/>
          <w:szCs w:val="24"/>
        </w:rPr>
        <w:t>Матарак</w:t>
      </w:r>
      <w:proofErr w:type="spellEnd"/>
      <w:r w:rsidR="001D7F38" w:rsidRPr="00440DD5">
        <w:rPr>
          <w:rFonts w:ascii="Times New Roman" w:hAnsi="Times New Roman" w:cs="Times New Roman"/>
          <w:color w:val="000099"/>
          <w:sz w:val="24"/>
          <w:szCs w:val="24"/>
        </w:rPr>
        <w:t>, рядом с озером Иткуль</w:t>
      </w:r>
      <w:r w:rsidRPr="00440DD5">
        <w:rPr>
          <w:rFonts w:ascii="Times New Roman" w:hAnsi="Times New Roman" w:cs="Times New Roman"/>
          <w:color w:val="000099"/>
          <w:sz w:val="24"/>
          <w:szCs w:val="24"/>
        </w:rPr>
        <w:t>. Каждый из них  поймал либо карася, либо окуня,</w:t>
      </w:r>
      <w:r w:rsidRPr="00440DD5">
        <w:rPr>
          <w:rFonts w:ascii="Times New Roman" w:hAnsi="Times New Roman" w:cs="Times New Roman"/>
          <w:color w:val="000099"/>
          <w:sz w:val="24"/>
          <w:szCs w:val="24"/>
          <w:shd w:val="clear" w:color="auto" w:fill="FFFFFF"/>
        </w:rPr>
        <w:t xml:space="preserve"> либо и то, и другое. </w:t>
      </w:r>
      <w:r w:rsidRPr="00440DD5">
        <w:rPr>
          <w:rStyle w:val="apple-converted-space"/>
          <w:rFonts w:ascii="Times New Roman" w:hAnsi="Times New Roman" w:cs="Times New Roman"/>
          <w:color w:val="000099"/>
          <w:sz w:val="24"/>
          <w:szCs w:val="24"/>
          <w:shd w:val="clear" w:color="auto" w:fill="FFFFFF"/>
        </w:rPr>
        <w:t> </w:t>
      </w:r>
      <w:r w:rsidRPr="00440DD5">
        <w:rPr>
          <w:rFonts w:ascii="Times New Roman" w:hAnsi="Times New Roman" w:cs="Times New Roman"/>
          <w:color w:val="000099"/>
          <w:sz w:val="24"/>
          <w:szCs w:val="24"/>
          <w:shd w:val="clear" w:color="auto" w:fill="FFFFFF"/>
        </w:rPr>
        <w:t>Половина</w:t>
      </w:r>
      <w:r w:rsidRPr="00440DD5">
        <w:rPr>
          <w:rStyle w:val="apple-converted-space"/>
          <w:rFonts w:ascii="Times New Roman" w:hAnsi="Times New Roman" w:cs="Times New Roman"/>
          <w:color w:val="000099"/>
          <w:sz w:val="24"/>
          <w:szCs w:val="24"/>
          <w:shd w:val="clear" w:color="auto" w:fill="FFFFFF"/>
        </w:rPr>
        <w:t> рыбаков   поймали окуней</w:t>
      </w:r>
      <w:r w:rsidRPr="00440DD5">
        <w:rPr>
          <w:rFonts w:ascii="Times New Roman" w:hAnsi="Times New Roman" w:cs="Times New Roman"/>
          <w:color w:val="000099"/>
          <w:sz w:val="24"/>
          <w:szCs w:val="24"/>
          <w:shd w:val="clear" w:color="auto" w:fill="FFFFFF"/>
        </w:rPr>
        <w:t xml:space="preserve">, а 20 человек — и окуней и карасей. Сколько рыбаков поймали карасей? </w:t>
      </w:r>
    </w:p>
    <w:p w:rsidR="002B374A" w:rsidRDefault="002B374A" w:rsidP="00B340B2">
      <w:pPr>
        <w:pStyle w:val="a3"/>
        <w:ind w:firstLine="567"/>
        <w:jc w:val="center"/>
        <w:rPr>
          <w:rFonts w:ascii="Times New Roman" w:hAnsi="Times New Roman" w:cs="Times New Roman"/>
          <w:color w:val="FF0000"/>
          <w:sz w:val="28"/>
          <w:szCs w:val="28"/>
          <w:shd w:val="clear" w:color="auto" w:fill="FFFFFF"/>
        </w:rPr>
      </w:pPr>
    </w:p>
    <w:p w:rsidR="00B340B2" w:rsidRPr="001D7F38" w:rsidRDefault="00B340B2" w:rsidP="00B340B2">
      <w:pPr>
        <w:pStyle w:val="a3"/>
        <w:ind w:firstLine="567"/>
        <w:jc w:val="center"/>
        <w:rPr>
          <w:rFonts w:ascii="Times New Roman" w:hAnsi="Times New Roman" w:cs="Times New Roman"/>
          <w:b/>
          <w:color w:val="FF0000"/>
          <w:sz w:val="24"/>
          <w:szCs w:val="24"/>
          <w:shd w:val="clear" w:color="auto" w:fill="FFFFFF"/>
        </w:rPr>
      </w:pPr>
      <w:r w:rsidRPr="001D7F38">
        <w:rPr>
          <w:rFonts w:ascii="Times New Roman" w:hAnsi="Times New Roman" w:cs="Times New Roman"/>
          <w:b/>
          <w:color w:val="FF0000"/>
          <w:sz w:val="24"/>
          <w:szCs w:val="24"/>
          <w:shd w:val="clear" w:color="auto" w:fill="FFFFFF"/>
        </w:rPr>
        <w:t>Иткуль</w:t>
      </w:r>
    </w:p>
    <w:p w:rsidR="00B340B2" w:rsidRPr="001D7F38" w:rsidRDefault="00B340B2" w:rsidP="00B340B2">
      <w:pPr>
        <w:pStyle w:val="a3"/>
        <w:ind w:firstLine="567"/>
        <w:jc w:val="both"/>
        <w:rPr>
          <w:rFonts w:ascii="Times New Roman" w:hAnsi="Times New Roman" w:cs="Times New Roman"/>
          <w:b/>
          <w:color w:val="000099"/>
          <w:sz w:val="24"/>
          <w:szCs w:val="24"/>
          <w:shd w:val="clear" w:color="auto" w:fill="FFFFFF"/>
        </w:rPr>
      </w:pPr>
    </w:p>
    <w:p w:rsidR="00B340B2" w:rsidRPr="00E83A94" w:rsidRDefault="00B340B2" w:rsidP="00B340B2">
      <w:pPr>
        <w:pStyle w:val="a3"/>
        <w:ind w:firstLine="567"/>
        <w:rPr>
          <w:rFonts w:cstheme="minorHAnsi"/>
          <w:b/>
          <w:sz w:val="24"/>
          <w:szCs w:val="24"/>
        </w:rPr>
      </w:pPr>
      <w:r w:rsidRPr="00E83A94">
        <w:rPr>
          <w:rFonts w:cstheme="minorHAnsi"/>
          <w:b/>
          <w:sz w:val="24"/>
          <w:szCs w:val="24"/>
        </w:rPr>
        <w:t xml:space="preserve">В Хакасии есть великолепный уголок нетронутой природы. Озеро Иткуль относится к знаменитым </w:t>
      </w:r>
      <w:proofErr w:type="spellStart"/>
      <w:r w:rsidRPr="00E83A94">
        <w:rPr>
          <w:rFonts w:cstheme="minorHAnsi"/>
          <w:b/>
          <w:sz w:val="24"/>
          <w:szCs w:val="24"/>
        </w:rPr>
        <w:t>Ширинским</w:t>
      </w:r>
      <w:proofErr w:type="spellEnd"/>
      <w:r w:rsidRPr="00E83A94">
        <w:rPr>
          <w:rFonts w:cstheme="minorHAnsi"/>
          <w:b/>
          <w:sz w:val="24"/>
          <w:szCs w:val="24"/>
        </w:rPr>
        <w:t xml:space="preserve"> озерам. Водоем считается самым крупным пресноводным в республике. Вода в нем чистая, прозрачная, здесь водится рыба. </w:t>
      </w:r>
      <w:r w:rsidRPr="00E83A94">
        <w:rPr>
          <w:rFonts w:cstheme="minorHAnsi"/>
          <w:b/>
          <w:sz w:val="24"/>
          <w:szCs w:val="24"/>
          <w:shd w:val="clear" w:color="auto" w:fill="FBFBFB"/>
        </w:rPr>
        <w:t xml:space="preserve">Общая площадь участка Иткуль в составе государственного заповедника «Хакасский» свыше 6 тыс.га. Название Иткуля берет свое начало из древних легенд. Имя храброго богатыря </w:t>
      </w:r>
      <w:proofErr w:type="spellStart"/>
      <w:r w:rsidRPr="00E83A94">
        <w:rPr>
          <w:rFonts w:cstheme="minorHAnsi"/>
          <w:b/>
          <w:sz w:val="24"/>
          <w:szCs w:val="24"/>
          <w:shd w:val="clear" w:color="auto" w:fill="FBFBFB"/>
        </w:rPr>
        <w:t>Ита</w:t>
      </w:r>
      <w:proofErr w:type="spellEnd"/>
      <w:r w:rsidRPr="00E83A94">
        <w:rPr>
          <w:rFonts w:cstheme="minorHAnsi"/>
          <w:b/>
          <w:sz w:val="24"/>
          <w:szCs w:val="24"/>
          <w:shd w:val="clear" w:color="auto" w:fill="FBFBFB"/>
        </w:rPr>
        <w:t>, одержавшего победу над недобрым водным духом озера, стало частью названия, а вторая часть – куль – означает "озеро". Сам же Иткуль является источником питьевой воды для близлежащего поселка Жемчужный.</w:t>
      </w:r>
    </w:p>
    <w:p w:rsidR="00000000" w:rsidRDefault="00B340B2">
      <w:pPr>
        <w:rPr>
          <w:rFonts w:cstheme="minorHAnsi"/>
          <w:b/>
          <w:sz w:val="24"/>
          <w:szCs w:val="24"/>
          <w:shd w:val="clear" w:color="auto" w:fill="FBFBFB"/>
        </w:rPr>
      </w:pPr>
      <w:proofErr w:type="gramStart"/>
      <w:r w:rsidRPr="00E83A94">
        <w:rPr>
          <w:rFonts w:cstheme="minorHAnsi"/>
          <w:b/>
          <w:sz w:val="24"/>
          <w:szCs w:val="24"/>
          <w:shd w:val="clear" w:color="auto" w:fill="FBFBFB"/>
        </w:rPr>
        <w:t>к</w:t>
      </w:r>
      <w:proofErr w:type="gramEnd"/>
      <w:r w:rsidRPr="00E83A94">
        <w:rPr>
          <w:rFonts w:cstheme="minorHAnsi"/>
          <w:b/>
          <w:sz w:val="24"/>
          <w:szCs w:val="24"/>
          <w:shd w:val="clear" w:color="auto" w:fill="FBFBFB"/>
        </w:rPr>
        <w:t>уль – означает "озеро". Сам же Иткуль является источником питьевой воды для близлежащего поселка Жемчужный.</w:t>
      </w:r>
    </w:p>
    <w:p w:rsidR="00B340B2" w:rsidRDefault="00B340B2" w:rsidP="00B340B2">
      <w:pPr>
        <w:pStyle w:val="a3"/>
        <w:ind w:firstLine="567"/>
        <w:jc w:val="both"/>
        <w:rPr>
          <w:rFonts w:ascii="Times New Roman" w:hAnsi="Times New Roman" w:cs="Times New Roman"/>
          <w:b/>
          <w:sz w:val="24"/>
          <w:szCs w:val="24"/>
        </w:rPr>
      </w:pPr>
    </w:p>
    <w:p w:rsidR="00B340B2" w:rsidRDefault="00B340B2" w:rsidP="00B340B2">
      <w:pPr>
        <w:pStyle w:val="a3"/>
        <w:ind w:firstLine="567"/>
        <w:jc w:val="both"/>
        <w:rPr>
          <w:rFonts w:ascii="Times New Roman" w:hAnsi="Times New Roman" w:cs="Times New Roman"/>
          <w:b/>
          <w:sz w:val="24"/>
          <w:szCs w:val="24"/>
        </w:rPr>
      </w:pPr>
    </w:p>
    <w:p w:rsidR="002B374A" w:rsidRDefault="002B374A" w:rsidP="00B340B2">
      <w:pPr>
        <w:pStyle w:val="a3"/>
        <w:ind w:firstLine="567"/>
        <w:jc w:val="both"/>
        <w:rPr>
          <w:rFonts w:ascii="Times New Roman" w:hAnsi="Times New Roman" w:cs="Times New Roman"/>
          <w:b/>
          <w:sz w:val="24"/>
          <w:szCs w:val="24"/>
        </w:rPr>
      </w:pPr>
    </w:p>
    <w:p w:rsidR="002B374A" w:rsidRDefault="002B374A" w:rsidP="00B340B2">
      <w:pPr>
        <w:pStyle w:val="a3"/>
        <w:ind w:firstLine="567"/>
        <w:jc w:val="both"/>
        <w:rPr>
          <w:rFonts w:ascii="Times New Roman" w:hAnsi="Times New Roman" w:cs="Times New Roman"/>
          <w:b/>
          <w:sz w:val="24"/>
          <w:szCs w:val="24"/>
        </w:rPr>
      </w:pPr>
    </w:p>
    <w:p w:rsidR="002B374A" w:rsidRDefault="002B374A" w:rsidP="00B340B2">
      <w:pPr>
        <w:pStyle w:val="a3"/>
        <w:ind w:firstLine="567"/>
        <w:jc w:val="both"/>
        <w:rPr>
          <w:rFonts w:ascii="Times New Roman" w:hAnsi="Times New Roman" w:cs="Times New Roman"/>
          <w:b/>
          <w:sz w:val="24"/>
          <w:szCs w:val="24"/>
        </w:rPr>
      </w:pPr>
    </w:p>
    <w:p w:rsidR="002B374A" w:rsidRDefault="002B374A" w:rsidP="00B340B2">
      <w:pPr>
        <w:pStyle w:val="a3"/>
        <w:ind w:firstLine="567"/>
        <w:jc w:val="both"/>
        <w:rPr>
          <w:rFonts w:ascii="Times New Roman" w:hAnsi="Times New Roman" w:cs="Times New Roman"/>
          <w:b/>
          <w:sz w:val="24"/>
          <w:szCs w:val="24"/>
        </w:rPr>
      </w:pPr>
    </w:p>
    <w:p w:rsidR="002B374A" w:rsidRDefault="002B374A" w:rsidP="00B340B2">
      <w:pPr>
        <w:pStyle w:val="a3"/>
        <w:ind w:firstLine="567"/>
        <w:jc w:val="both"/>
        <w:rPr>
          <w:rFonts w:ascii="Times New Roman" w:hAnsi="Times New Roman" w:cs="Times New Roman"/>
          <w:b/>
          <w:sz w:val="24"/>
          <w:szCs w:val="24"/>
        </w:rPr>
      </w:pPr>
    </w:p>
    <w:p w:rsidR="002B374A" w:rsidRDefault="002B374A" w:rsidP="00B340B2">
      <w:pPr>
        <w:pStyle w:val="a3"/>
        <w:ind w:firstLine="567"/>
        <w:jc w:val="both"/>
        <w:rPr>
          <w:rFonts w:ascii="Times New Roman" w:hAnsi="Times New Roman" w:cs="Times New Roman"/>
          <w:b/>
          <w:sz w:val="24"/>
          <w:szCs w:val="24"/>
        </w:rPr>
      </w:pPr>
    </w:p>
    <w:p w:rsidR="00B340B2" w:rsidRDefault="002B374A" w:rsidP="00B340B2">
      <w:pPr>
        <w:pStyle w:val="a3"/>
        <w:ind w:firstLine="567"/>
        <w:jc w:val="both"/>
        <w:rPr>
          <w:rFonts w:ascii="Times New Roman" w:hAnsi="Times New Roman" w:cs="Times New Roman"/>
          <w:b/>
          <w:sz w:val="24"/>
          <w:szCs w:val="24"/>
        </w:rPr>
      </w:pPr>
      <w:r w:rsidRPr="00B340B2">
        <w:rPr>
          <w:rFonts w:ascii="Times New Roman" w:hAnsi="Times New Roman" w:cs="Times New Roman"/>
          <w:color w:val="000099"/>
          <w:sz w:val="24"/>
          <w:szCs w:val="24"/>
          <w:shd w:val="clear" w:color="auto" w:fill="FFFFFF"/>
        </w:rPr>
        <w:drawing>
          <wp:inline distT="0" distB="0" distL="0" distR="0">
            <wp:extent cx="3815594" cy="2065020"/>
            <wp:effectExtent l="19050" t="0" r="0" b="0"/>
            <wp:docPr id="3" name="Рисунок 13" descr="https://i.artfile.me/wallpaper/21-01-2015/650x352/zhivotnye-capli--vypi-caplya-seraya-9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artfile.me/wallpaper/21-01-2015/650x352/zhivotnye-capli--vypi-caplya-seraya-900542.jpg"/>
                    <pic:cNvPicPr>
                      <a:picLocks noChangeAspect="1" noChangeArrowheads="1"/>
                    </pic:cNvPicPr>
                  </pic:nvPicPr>
                  <pic:blipFill>
                    <a:blip r:embed="rId8" cstate="print"/>
                    <a:srcRect/>
                    <a:stretch>
                      <a:fillRect/>
                    </a:stretch>
                  </pic:blipFill>
                  <pic:spPr bwMode="auto">
                    <a:xfrm>
                      <a:off x="0" y="0"/>
                      <a:ext cx="3812764" cy="2063488"/>
                    </a:xfrm>
                    <a:prstGeom prst="rect">
                      <a:avLst/>
                    </a:prstGeom>
                    <a:noFill/>
                    <a:ln w="9525">
                      <a:noFill/>
                      <a:miter lim="800000"/>
                      <a:headEnd/>
                      <a:tailEnd/>
                    </a:ln>
                  </pic:spPr>
                </pic:pic>
              </a:graphicData>
            </a:graphic>
          </wp:inline>
        </w:drawing>
      </w:r>
    </w:p>
    <w:p w:rsidR="002B374A" w:rsidRDefault="002B374A" w:rsidP="00B340B2">
      <w:pPr>
        <w:pStyle w:val="a3"/>
        <w:ind w:firstLine="567"/>
        <w:jc w:val="both"/>
        <w:rPr>
          <w:rFonts w:ascii="Times New Roman" w:hAnsi="Times New Roman" w:cs="Times New Roman"/>
          <w:b/>
          <w:sz w:val="24"/>
          <w:szCs w:val="24"/>
        </w:rPr>
      </w:pPr>
    </w:p>
    <w:p w:rsidR="002B374A" w:rsidRPr="00481BD1" w:rsidRDefault="002B374A" w:rsidP="00B340B2">
      <w:pPr>
        <w:pStyle w:val="a3"/>
        <w:ind w:firstLine="567"/>
        <w:jc w:val="both"/>
        <w:rPr>
          <w:rFonts w:ascii="Times New Roman" w:hAnsi="Times New Roman" w:cs="Times New Roman"/>
          <w:b/>
          <w:sz w:val="24"/>
          <w:szCs w:val="24"/>
        </w:rPr>
      </w:pPr>
      <w:r>
        <w:rPr>
          <w:rFonts w:ascii="Times New Roman" w:hAnsi="Times New Roman" w:cs="Times New Roman"/>
          <w:b/>
          <w:sz w:val="24"/>
          <w:szCs w:val="24"/>
        </w:rPr>
        <w:t>Задача</w:t>
      </w:r>
    </w:p>
    <w:p w:rsidR="00B340B2" w:rsidRPr="00C764D3" w:rsidRDefault="00B340B2" w:rsidP="00B340B2">
      <w:pPr>
        <w:pStyle w:val="a3"/>
        <w:ind w:firstLine="567"/>
        <w:jc w:val="both"/>
        <w:rPr>
          <w:rFonts w:ascii="Times New Roman" w:hAnsi="Times New Roman" w:cs="Times New Roman"/>
          <w:color w:val="000099"/>
          <w:sz w:val="24"/>
          <w:szCs w:val="24"/>
        </w:rPr>
      </w:pPr>
      <w:r w:rsidRPr="00481BD1">
        <w:rPr>
          <w:rFonts w:ascii="Times New Roman" w:hAnsi="Times New Roman" w:cs="Times New Roman"/>
          <w:sz w:val="24"/>
          <w:szCs w:val="24"/>
        </w:rPr>
        <w:t xml:space="preserve"> </w:t>
      </w:r>
      <w:r w:rsidRPr="00C764D3">
        <w:rPr>
          <w:rFonts w:ascii="Times New Roman" w:hAnsi="Times New Roman" w:cs="Times New Roman"/>
          <w:color w:val="000099"/>
          <w:sz w:val="24"/>
          <w:szCs w:val="24"/>
        </w:rPr>
        <w:t>На территории озера Иткуль заповедника Хакасский в 2016 году были замечены исчезающие виды птиц, занесённые в Красную книгу</w:t>
      </w:r>
      <w:r w:rsidR="002B374A">
        <w:rPr>
          <w:rFonts w:ascii="Times New Roman" w:hAnsi="Times New Roman" w:cs="Times New Roman"/>
          <w:color w:val="000099"/>
          <w:sz w:val="24"/>
          <w:szCs w:val="24"/>
        </w:rPr>
        <w:t xml:space="preserve"> </w:t>
      </w:r>
      <w:r w:rsidRPr="00C764D3">
        <w:rPr>
          <w:rFonts w:ascii="Times New Roman" w:hAnsi="Times New Roman" w:cs="Times New Roman"/>
          <w:color w:val="000099"/>
          <w:sz w:val="24"/>
          <w:szCs w:val="24"/>
        </w:rPr>
        <w:t>- это Серая цапля и  Большая выпь.</w:t>
      </w:r>
    </w:p>
    <w:p w:rsidR="00B340B2" w:rsidRPr="00C764D3" w:rsidRDefault="00B340B2" w:rsidP="00B340B2">
      <w:pPr>
        <w:pStyle w:val="a3"/>
        <w:ind w:firstLine="567"/>
        <w:jc w:val="both"/>
        <w:rPr>
          <w:rFonts w:ascii="Times New Roman" w:hAnsi="Times New Roman" w:cs="Times New Roman"/>
          <w:color w:val="000099"/>
          <w:sz w:val="24"/>
          <w:szCs w:val="24"/>
        </w:rPr>
      </w:pPr>
      <w:r w:rsidRPr="00C764D3">
        <w:rPr>
          <w:rFonts w:ascii="Times New Roman" w:hAnsi="Times New Roman" w:cs="Times New Roman"/>
          <w:color w:val="000099"/>
          <w:sz w:val="24"/>
          <w:szCs w:val="24"/>
        </w:rPr>
        <w:t>Известно, что орнитологам удалось увидеть по две пары в каждого вида за обустройством гнезда. Остальные птицы этих видов кормились на мелководье. Общее число пар птиц двух видов составило 15 пар. Сколько пар цаплей было на озере, если известно, что выпей было замечено всего 10 пар? Сколько пар цаплей занимались кормлением?</w:t>
      </w:r>
    </w:p>
    <w:p w:rsidR="00B340B2" w:rsidRPr="00C764D3" w:rsidRDefault="00B340B2" w:rsidP="00B340B2">
      <w:pPr>
        <w:pStyle w:val="a3"/>
        <w:ind w:firstLine="567"/>
        <w:jc w:val="both"/>
        <w:rPr>
          <w:rFonts w:ascii="Times New Roman" w:hAnsi="Times New Roman" w:cs="Times New Roman"/>
          <w:b/>
          <w:color w:val="000099"/>
          <w:sz w:val="24"/>
          <w:szCs w:val="24"/>
        </w:rPr>
      </w:pPr>
    </w:p>
    <w:p w:rsidR="00B340B2" w:rsidRPr="00481BD1" w:rsidRDefault="00B340B2" w:rsidP="00B340B2">
      <w:pPr>
        <w:pStyle w:val="a3"/>
        <w:ind w:firstLine="567"/>
        <w:jc w:val="both"/>
        <w:rPr>
          <w:rFonts w:ascii="Times New Roman" w:hAnsi="Times New Roman" w:cs="Times New Roman"/>
          <w:b/>
          <w:sz w:val="24"/>
          <w:szCs w:val="24"/>
        </w:rPr>
      </w:pPr>
      <w:r w:rsidRPr="00481BD1">
        <w:rPr>
          <w:rFonts w:ascii="Times New Roman" w:hAnsi="Times New Roman" w:cs="Times New Roman"/>
          <w:b/>
          <w:sz w:val="24"/>
          <w:szCs w:val="24"/>
        </w:rPr>
        <w:t xml:space="preserve">Задача </w:t>
      </w:r>
    </w:p>
    <w:p w:rsidR="00B340B2" w:rsidRDefault="00B340B2" w:rsidP="00B340B2">
      <w:pPr>
        <w:pStyle w:val="a3"/>
        <w:rPr>
          <w:rFonts w:ascii="Times New Roman" w:hAnsi="Times New Roman" w:cs="Times New Roman"/>
          <w:color w:val="000099"/>
          <w:sz w:val="24"/>
          <w:szCs w:val="24"/>
        </w:rPr>
      </w:pPr>
      <w:r>
        <w:t xml:space="preserve">   </w:t>
      </w:r>
      <w:r w:rsidRPr="00E83A94">
        <w:rPr>
          <w:rFonts w:ascii="Times New Roman" w:hAnsi="Times New Roman" w:cs="Times New Roman"/>
          <w:color w:val="000099"/>
          <w:sz w:val="24"/>
          <w:szCs w:val="24"/>
        </w:rPr>
        <w:t>Сотрудниками заповедника Хакасский в 2016 году на территории озера Иткуль были замечены исчезающие виды птиц, занесённых в Красную книг</w:t>
      </w:r>
      <w:proofErr w:type="gramStart"/>
      <w:r w:rsidRPr="00E83A94">
        <w:rPr>
          <w:rFonts w:ascii="Times New Roman" w:hAnsi="Times New Roman" w:cs="Times New Roman"/>
          <w:color w:val="000099"/>
          <w:sz w:val="24"/>
          <w:szCs w:val="24"/>
        </w:rPr>
        <w:t>у-</w:t>
      </w:r>
      <w:proofErr w:type="gramEnd"/>
      <w:r w:rsidRPr="00E83A94">
        <w:rPr>
          <w:rFonts w:ascii="Times New Roman" w:hAnsi="Times New Roman" w:cs="Times New Roman"/>
          <w:color w:val="000099"/>
          <w:sz w:val="24"/>
          <w:szCs w:val="24"/>
        </w:rPr>
        <w:t xml:space="preserve"> это Серая цапля и  Большая выпь. Четверо из них видели выпей, а торе  - цаплей. И только  </w:t>
      </w:r>
      <w:proofErr w:type="gramStart"/>
      <w:r w:rsidRPr="00E83A94">
        <w:rPr>
          <w:rFonts w:ascii="Times New Roman" w:hAnsi="Times New Roman" w:cs="Times New Roman"/>
          <w:color w:val="000099"/>
          <w:sz w:val="24"/>
          <w:szCs w:val="24"/>
        </w:rPr>
        <w:t>двоим сотрудникам удалось</w:t>
      </w:r>
      <w:proofErr w:type="gramEnd"/>
      <w:r w:rsidRPr="00E83A94">
        <w:rPr>
          <w:rFonts w:ascii="Times New Roman" w:hAnsi="Times New Roman" w:cs="Times New Roman"/>
          <w:color w:val="000099"/>
          <w:sz w:val="24"/>
          <w:szCs w:val="24"/>
        </w:rPr>
        <w:t xml:space="preserve"> заметить оба вида птиц. Сколько сотрудников заповедника занимались подсчётом птиц?</w:t>
      </w:r>
    </w:p>
    <w:p w:rsidR="001D7F38" w:rsidRDefault="001D7F38" w:rsidP="00B340B2">
      <w:pPr>
        <w:pStyle w:val="a3"/>
        <w:rPr>
          <w:rFonts w:ascii="Times New Roman" w:hAnsi="Times New Roman" w:cs="Times New Roman"/>
          <w:color w:val="000099"/>
          <w:sz w:val="24"/>
          <w:szCs w:val="24"/>
        </w:rPr>
      </w:pPr>
    </w:p>
    <w:p w:rsidR="001D7F38" w:rsidRPr="001D7F38" w:rsidRDefault="001D7F38" w:rsidP="001D7F38">
      <w:pPr>
        <w:pStyle w:val="a3"/>
        <w:jc w:val="center"/>
        <w:rPr>
          <w:rFonts w:ascii="Times New Roman" w:hAnsi="Times New Roman" w:cs="Times New Roman"/>
          <w:b/>
          <w:color w:val="FF0000"/>
          <w:sz w:val="24"/>
          <w:szCs w:val="24"/>
        </w:rPr>
      </w:pPr>
      <w:r w:rsidRPr="001D7F38">
        <w:rPr>
          <w:rFonts w:ascii="Times New Roman" w:hAnsi="Times New Roman" w:cs="Times New Roman"/>
          <w:b/>
          <w:color w:val="FF0000"/>
          <w:sz w:val="24"/>
          <w:szCs w:val="24"/>
        </w:rPr>
        <w:t>Су</w:t>
      </w:r>
      <w:r>
        <w:rPr>
          <w:rFonts w:ascii="Times New Roman" w:hAnsi="Times New Roman" w:cs="Times New Roman"/>
          <w:b/>
          <w:color w:val="FF0000"/>
          <w:sz w:val="24"/>
          <w:szCs w:val="24"/>
        </w:rPr>
        <w:t>н</w:t>
      </w:r>
      <w:r w:rsidRPr="001D7F38">
        <w:rPr>
          <w:rFonts w:ascii="Times New Roman" w:hAnsi="Times New Roman" w:cs="Times New Roman"/>
          <w:b/>
          <w:color w:val="FF0000"/>
          <w:sz w:val="24"/>
          <w:szCs w:val="24"/>
        </w:rPr>
        <w:t>дуки</w:t>
      </w:r>
    </w:p>
    <w:p w:rsidR="002B374A" w:rsidRPr="00B17015" w:rsidRDefault="002B374A" w:rsidP="002B374A">
      <w:pPr>
        <w:rPr>
          <w:b/>
          <w:sz w:val="24"/>
          <w:szCs w:val="24"/>
        </w:rPr>
      </w:pPr>
      <w:r w:rsidRPr="00280CEE">
        <w:rPr>
          <w:b/>
          <w:color w:val="FF0000"/>
          <w:sz w:val="24"/>
          <w:szCs w:val="24"/>
        </w:rPr>
        <w:t>«Сундуки»</w:t>
      </w:r>
      <w:r w:rsidRPr="00B17015">
        <w:rPr>
          <w:b/>
          <w:sz w:val="24"/>
          <w:szCs w:val="24"/>
        </w:rPr>
        <w:t xml:space="preserve"> - это настоящее чудо природы. Это массив из пяти отдельно стоящих гор высотой до 200 м. Находится она в двух районах в </w:t>
      </w:r>
      <w:proofErr w:type="spellStart"/>
      <w:r w:rsidRPr="00B17015">
        <w:rPr>
          <w:b/>
          <w:sz w:val="24"/>
          <w:szCs w:val="24"/>
        </w:rPr>
        <w:t>Ширинском</w:t>
      </w:r>
      <w:proofErr w:type="spellEnd"/>
      <w:r w:rsidRPr="00B17015">
        <w:rPr>
          <w:b/>
          <w:sz w:val="24"/>
          <w:szCs w:val="24"/>
        </w:rPr>
        <w:t xml:space="preserve"> и Орджоникидзевском районе и  приковывает к себе всеобщее внимание. Горный массив «Сундуки»  является священным местом древних людей. Здесь самая большая коллекция на</w:t>
      </w:r>
      <w:r>
        <w:rPr>
          <w:b/>
          <w:sz w:val="24"/>
          <w:szCs w:val="24"/>
        </w:rPr>
        <w:t xml:space="preserve">скальных рисунков, могильников. </w:t>
      </w:r>
    </w:p>
    <w:p w:rsidR="002B374A" w:rsidRDefault="002B374A" w:rsidP="002B374A">
      <w:r w:rsidRPr="006B4813">
        <w:rPr>
          <w:noProof/>
        </w:rPr>
        <w:drawing>
          <wp:inline distT="0" distB="0" distL="0" distR="0">
            <wp:extent cx="4770115" cy="2240280"/>
            <wp:effectExtent l="19050" t="0" r="0" b="0"/>
            <wp:docPr id="5" name="Рисунок 3" descr="kkk.jpg"/>
            <wp:cNvGraphicFramePr/>
            <a:graphic xmlns:a="http://schemas.openxmlformats.org/drawingml/2006/main">
              <a:graphicData uri="http://schemas.openxmlformats.org/drawingml/2006/picture">
                <pic:pic xmlns:pic="http://schemas.openxmlformats.org/drawingml/2006/picture">
                  <pic:nvPicPr>
                    <pic:cNvPr id="5" name="Рисунок 4" descr="kkk.jpg"/>
                    <pic:cNvPicPr>
                      <a:picLocks noChangeAspect="1"/>
                    </pic:cNvPicPr>
                  </pic:nvPicPr>
                  <pic:blipFill>
                    <a:blip r:embed="rId9" cstate="print"/>
                    <a:stretch>
                      <a:fillRect/>
                    </a:stretch>
                  </pic:blipFill>
                  <pic:spPr>
                    <a:xfrm>
                      <a:off x="0" y="0"/>
                      <a:ext cx="4770755" cy="2240581"/>
                    </a:xfrm>
                    <a:prstGeom prst="rect">
                      <a:avLst/>
                    </a:prstGeom>
                  </pic:spPr>
                </pic:pic>
              </a:graphicData>
            </a:graphic>
          </wp:inline>
        </w:drawing>
      </w:r>
    </w:p>
    <w:p w:rsidR="002B374A" w:rsidRPr="00280CEE" w:rsidRDefault="002B374A" w:rsidP="002B374A">
      <w:pPr>
        <w:rPr>
          <w:b/>
          <w:bCs/>
          <w:sz w:val="24"/>
          <w:szCs w:val="24"/>
        </w:rPr>
      </w:pPr>
      <w:r w:rsidRPr="00280CEE">
        <w:rPr>
          <w:b/>
          <w:bCs/>
          <w:sz w:val="24"/>
          <w:szCs w:val="24"/>
        </w:rPr>
        <w:t xml:space="preserve">Название гряда получила от самой северной горы - «Сундук», </w:t>
      </w:r>
      <w:r>
        <w:rPr>
          <w:b/>
          <w:bCs/>
          <w:sz w:val="24"/>
          <w:szCs w:val="24"/>
        </w:rPr>
        <w:t>н</w:t>
      </w:r>
      <w:r w:rsidRPr="00280CEE">
        <w:rPr>
          <w:b/>
          <w:bCs/>
          <w:sz w:val="24"/>
          <w:szCs w:val="24"/>
        </w:rPr>
        <w:t xml:space="preserve">а вершине которой находится скала в виде сундука   </w:t>
      </w:r>
    </w:p>
    <w:p w:rsidR="002B374A" w:rsidRDefault="002B374A" w:rsidP="002B374A">
      <w:pPr>
        <w:pStyle w:val="a3"/>
        <w:ind w:firstLine="567"/>
        <w:jc w:val="both"/>
        <w:rPr>
          <w:rFonts w:ascii="Times New Roman" w:hAnsi="Times New Roman" w:cs="Times New Roman"/>
          <w:b/>
          <w:sz w:val="24"/>
          <w:szCs w:val="24"/>
        </w:rPr>
      </w:pPr>
      <w:r w:rsidRPr="00481BD1">
        <w:rPr>
          <w:rFonts w:ascii="Times New Roman" w:hAnsi="Times New Roman" w:cs="Times New Roman"/>
          <w:b/>
          <w:sz w:val="24"/>
          <w:szCs w:val="24"/>
        </w:rPr>
        <w:lastRenderedPageBreak/>
        <w:t xml:space="preserve">Задача </w:t>
      </w:r>
    </w:p>
    <w:p w:rsidR="002B374A" w:rsidRPr="00280CEE" w:rsidRDefault="002B374A" w:rsidP="002B374A">
      <w:pPr>
        <w:pStyle w:val="a3"/>
        <w:ind w:firstLine="567"/>
        <w:jc w:val="both"/>
        <w:rPr>
          <w:rFonts w:ascii="Times New Roman" w:hAnsi="Times New Roman" w:cs="Times New Roman"/>
          <w:color w:val="000099"/>
          <w:sz w:val="24"/>
          <w:szCs w:val="24"/>
        </w:rPr>
      </w:pPr>
      <w:r w:rsidRPr="00280CEE">
        <w:rPr>
          <w:rFonts w:ascii="Times New Roman" w:hAnsi="Times New Roman" w:cs="Times New Roman"/>
          <w:color w:val="000099"/>
          <w:sz w:val="24"/>
          <w:szCs w:val="24"/>
        </w:rPr>
        <w:t xml:space="preserve">В музей – заповедник  «Сундуки», который находится  в Орджоникидзевском  и  </w:t>
      </w:r>
      <w:proofErr w:type="spellStart"/>
      <w:r w:rsidRPr="00280CEE">
        <w:rPr>
          <w:rFonts w:ascii="Times New Roman" w:hAnsi="Times New Roman" w:cs="Times New Roman"/>
          <w:color w:val="000099"/>
          <w:sz w:val="24"/>
          <w:szCs w:val="24"/>
        </w:rPr>
        <w:t>Ширинском</w:t>
      </w:r>
      <w:proofErr w:type="spellEnd"/>
      <w:r w:rsidRPr="00280CEE">
        <w:rPr>
          <w:rFonts w:ascii="Times New Roman" w:hAnsi="Times New Roman" w:cs="Times New Roman"/>
          <w:color w:val="000099"/>
          <w:sz w:val="24"/>
          <w:szCs w:val="24"/>
        </w:rPr>
        <w:t xml:space="preserve"> районах республики Хакасия, на  экскурсию отправились 20 человек из нашего класса, а на экскурсии в Бородинской пещере побывали 15 ребят. Причём спуститься в пещеру не захотели 3 ребят.  Сколько ребят побывало  на двух экскурсиях, если в классе было 28 человек?</w:t>
      </w:r>
    </w:p>
    <w:p w:rsidR="002B374A" w:rsidRPr="00B17015" w:rsidRDefault="002B374A" w:rsidP="002B374A">
      <w:pPr>
        <w:jc w:val="both"/>
        <w:rPr>
          <w:b/>
          <w:sz w:val="24"/>
          <w:szCs w:val="24"/>
        </w:rPr>
      </w:pPr>
      <w:r w:rsidRPr="00280CEE">
        <w:rPr>
          <w:b/>
          <w:color w:val="FF0000"/>
          <w:sz w:val="24"/>
          <w:szCs w:val="24"/>
        </w:rPr>
        <w:t>Бородинская пещера</w:t>
      </w:r>
      <w:r w:rsidRPr="00B17015">
        <w:rPr>
          <w:b/>
          <w:sz w:val="24"/>
          <w:szCs w:val="24"/>
        </w:rPr>
        <w:t xml:space="preserve"> </w:t>
      </w:r>
      <w:r>
        <w:rPr>
          <w:b/>
          <w:sz w:val="24"/>
          <w:szCs w:val="24"/>
        </w:rPr>
        <w:t>В</w:t>
      </w:r>
      <w:r w:rsidRPr="00B17015">
        <w:rPr>
          <w:b/>
          <w:sz w:val="24"/>
          <w:szCs w:val="24"/>
        </w:rPr>
        <w:t>ход в самую выдающуюся в Хакасии Бородинскую пе</w:t>
      </w:r>
      <w:r>
        <w:rPr>
          <w:b/>
          <w:sz w:val="24"/>
          <w:szCs w:val="24"/>
        </w:rPr>
        <w:t>щеру расположен на высоте 630 метров</w:t>
      </w:r>
      <w:r w:rsidRPr="00B17015">
        <w:rPr>
          <w:b/>
          <w:sz w:val="24"/>
          <w:szCs w:val="24"/>
        </w:rPr>
        <w:t xml:space="preserve">. Пещера похожа на колодец. Для спуска в эту пещеру для туристов есть лестница, до </w:t>
      </w:r>
      <w:proofErr w:type="gramStart"/>
      <w:r w:rsidRPr="00B17015">
        <w:rPr>
          <w:b/>
          <w:sz w:val="24"/>
          <w:szCs w:val="24"/>
        </w:rPr>
        <w:t>дна</w:t>
      </w:r>
      <w:proofErr w:type="gramEnd"/>
      <w:r w:rsidRPr="00B17015">
        <w:rPr>
          <w:b/>
          <w:sz w:val="24"/>
          <w:szCs w:val="24"/>
        </w:rPr>
        <w:t xml:space="preserve"> которого 7 м</w:t>
      </w:r>
      <w:r>
        <w:rPr>
          <w:b/>
          <w:sz w:val="24"/>
          <w:szCs w:val="24"/>
        </w:rPr>
        <w:t>етров</w:t>
      </w:r>
      <w:r w:rsidRPr="00B17015">
        <w:rPr>
          <w:b/>
          <w:sz w:val="24"/>
          <w:szCs w:val="24"/>
        </w:rPr>
        <w:t>. Дно грота засыпано землей с глыбами известняка, оно полого понижается вглубь пещеры. Оттуда тянет холодом, стены постепенно растворяются во мраке. Слышен шум ветра, проносящегося  над пещерой, звон капели сочащейся по трещинам воды. Незабываемое впечатление остается от колоссального сталагмита «Верхняя Пагода», высота его около 5 м</w:t>
      </w:r>
      <w:r>
        <w:rPr>
          <w:b/>
          <w:sz w:val="24"/>
          <w:szCs w:val="24"/>
        </w:rPr>
        <w:t>етров</w:t>
      </w:r>
      <w:r w:rsidRPr="00B17015">
        <w:rPr>
          <w:b/>
          <w:sz w:val="24"/>
          <w:szCs w:val="24"/>
        </w:rPr>
        <w:t xml:space="preserve"> и диаметр у основания около 1,5 м</w:t>
      </w:r>
      <w:r>
        <w:rPr>
          <w:b/>
          <w:sz w:val="24"/>
          <w:szCs w:val="24"/>
        </w:rPr>
        <w:t>етров</w:t>
      </w:r>
      <w:r w:rsidRPr="00B17015">
        <w:rPr>
          <w:b/>
          <w:sz w:val="24"/>
          <w:szCs w:val="24"/>
        </w:rPr>
        <w:t xml:space="preserve">. Он растет на выступе покрытой ковром натёчных образований наклонной стене в окружении небольших сталагмитов разнообразных форм и размеров.  </w:t>
      </w:r>
    </w:p>
    <w:p w:rsidR="00B340B2" w:rsidRDefault="002B374A">
      <w:r w:rsidRPr="002B374A">
        <w:drawing>
          <wp:inline distT="0" distB="0" distL="0" distR="0">
            <wp:extent cx="2721526" cy="2583180"/>
            <wp:effectExtent l="19050" t="0" r="2624" b="0"/>
            <wp:docPr id="18" name="Рисунок 8" descr="null"/>
            <wp:cNvGraphicFramePr/>
            <a:graphic xmlns:a="http://schemas.openxmlformats.org/drawingml/2006/main">
              <a:graphicData uri="http://schemas.openxmlformats.org/drawingml/2006/picture">
                <pic:pic xmlns:pic="http://schemas.openxmlformats.org/drawingml/2006/picture">
                  <pic:nvPicPr>
                    <pic:cNvPr id="5" name="Рисунок 4" descr="null"/>
                    <pic:cNvPicPr/>
                  </pic:nvPicPr>
                  <pic:blipFill>
                    <a:blip r:embed="rId10" cstate="print"/>
                    <a:srcRect/>
                    <a:stretch>
                      <a:fillRect/>
                    </a:stretch>
                  </pic:blipFill>
                  <pic:spPr bwMode="auto">
                    <a:xfrm>
                      <a:off x="0" y="0"/>
                      <a:ext cx="2721212" cy="2582882"/>
                    </a:xfrm>
                    <a:prstGeom prst="rect">
                      <a:avLst/>
                    </a:prstGeom>
                    <a:noFill/>
                    <a:ln w="9525">
                      <a:noFill/>
                      <a:miter lim="800000"/>
                      <a:headEnd/>
                      <a:tailEnd/>
                    </a:ln>
                  </pic:spPr>
                </pic:pic>
              </a:graphicData>
            </a:graphic>
          </wp:inline>
        </w:drawing>
      </w:r>
    </w:p>
    <w:p w:rsidR="002B374A" w:rsidRPr="006406B1" w:rsidRDefault="002B374A" w:rsidP="002B374A">
      <w:pPr>
        <w:shd w:val="clear" w:color="auto" w:fill="F9FBFF"/>
        <w:spacing w:before="200" w:after="100" w:line="240" w:lineRule="auto"/>
        <w:jc w:val="both"/>
        <w:textAlignment w:val="baseline"/>
        <w:outlineLvl w:val="2"/>
        <w:rPr>
          <w:rFonts w:ascii="Arial" w:eastAsia="Times New Roman" w:hAnsi="Arial" w:cs="Arial"/>
          <w:b/>
          <w:bCs/>
          <w:color w:val="FF0000"/>
          <w:sz w:val="36"/>
          <w:szCs w:val="36"/>
        </w:rPr>
      </w:pPr>
      <w:r w:rsidRPr="006406B1">
        <w:rPr>
          <w:rFonts w:ascii="Arial" w:eastAsia="Times New Roman" w:hAnsi="Arial" w:cs="Arial"/>
          <w:b/>
          <w:bCs/>
          <w:color w:val="FF0000"/>
          <w:sz w:val="36"/>
          <w:szCs w:val="36"/>
        </w:rPr>
        <w:t>Уникальная культура хакасского народа</w:t>
      </w:r>
    </w:p>
    <w:p w:rsidR="002B374A" w:rsidRDefault="002B374A" w:rsidP="002B374A">
      <w:r>
        <w:rPr>
          <w:noProof/>
        </w:rPr>
        <w:drawing>
          <wp:inline distT="0" distB="0" distL="0" distR="0">
            <wp:extent cx="2339340" cy="1560778"/>
            <wp:effectExtent l="19050" t="0" r="3810" b="0"/>
            <wp:docPr id="6" name="Рисунок 19" descr="http://tourism.interfax.ru/images/cms-image-00000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ourism.interfax.ru/images/cms-image-000005732.jpg"/>
                    <pic:cNvPicPr>
                      <a:picLocks noChangeAspect="1" noChangeArrowheads="1"/>
                    </pic:cNvPicPr>
                  </pic:nvPicPr>
                  <pic:blipFill>
                    <a:blip r:embed="rId11" cstate="print"/>
                    <a:srcRect/>
                    <a:stretch>
                      <a:fillRect/>
                    </a:stretch>
                  </pic:blipFill>
                  <pic:spPr bwMode="auto">
                    <a:xfrm>
                      <a:off x="0" y="0"/>
                      <a:ext cx="2337784" cy="1559740"/>
                    </a:xfrm>
                    <a:prstGeom prst="rect">
                      <a:avLst/>
                    </a:prstGeom>
                    <a:noFill/>
                    <a:ln w="9525">
                      <a:noFill/>
                      <a:miter lim="800000"/>
                      <a:headEnd/>
                      <a:tailEnd/>
                    </a:ln>
                  </pic:spPr>
                </pic:pic>
              </a:graphicData>
            </a:graphic>
          </wp:inline>
        </w:drawing>
      </w:r>
      <w:r>
        <w:rPr>
          <w:noProof/>
        </w:rPr>
        <w:drawing>
          <wp:inline distT="0" distB="0" distL="0" distR="0">
            <wp:extent cx="2362200" cy="1568449"/>
            <wp:effectExtent l="19050" t="0" r="0" b="0"/>
            <wp:docPr id="8" name="Рисунок 25" descr="http://newsregions.ru/wp-content/uploads/2016/11/6f93e22ea84cbf565aa75bfadc1813b6.jpg14785309106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ewsregions.ru/wp-content/uploads/2016/11/6f93e22ea84cbf565aa75bfadc1813b6.jpg147853091064898"/>
                    <pic:cNvPicPr>
                      <a:picLocks noChangeAspect="1" noChangeArrowheads="1"/>
                    </pic:cNvPicPr>
                  </pic:nvPicPr>
                  <pic:blipFill>
                    <a:blip r:embed="rId12" cstate="print"/>
                    <a:srcRect/>
                    <a:stretch>
                      <a:fillRect/>
                    </a:stretch>
                  </pic:blipFill>
                  <pic:spPr bwMode="auto">
                    <a:xfrm>
                      <a:off x="0" y="0"/>
                      <a:ext cx="2366874" cy="1571552"/>
                    </a:xfrm>
                    <a:prstGeom prst="rect">
                      <a:avLst/>
                    </a:prstGeom>
                    <a:noFill/>
                    <a:ln w="9525">
                      <a:noFill/>
                      <a:miter lim="800000"/>
                      <a:headEnd/>
                      <a:tailEnd/>
                    </a:ln>
                  </pic:spPr>
                </pic:pic>
              </a:graphicData>
            </a:graphic>
          </wp:inline>
        </w:drawing>
      </w:r>
    </w:p>
    <w:p w:rsidR="002B374A" w:rsidRPr="006406B1" w:rsidRDefault="002B374A" w:rsidP="002B374A">
      <w:pPr>
        <w:pStyle w:val="a3"/>
        <w:ind w:firstLine="567"/>
        <w:jc w:val="both"/>
        <w:rPr>
          <w:b/>
          <w:sz w:val="24"/>
          <w:szCs w:val="24"/>
          <w:shd w:val="clear" w:color="auto" w:fill="F9FBFF"/>
        </w:rPr>
      </w:pPr>
      <w:r w:rsidRPr="006406B1">
        <w:rPr>
          <w:b/>
          <w:sz w:val="24"/>
          <w:szCs w:val="24"/>
          <w:shd w:val="clear" w:color="auto" w:fill="F9FBFF"/>
        </w:rPr>
        <w:t xml:space="preserve">Тун </w:t>
      </w:r>
      <w:proofErr w:type="spellStart"/>
      <w:r w:rsidRPr="006406B1">
        <w:rPr>
          <w:b/>
          <w:sz w:val="24"/>
          <w:szCs w:val="24"/>
          <w:shd w:val="clear" w:color="auto" w:fill="F9FBFF"/>
        </w:rPr>
        <w:t>Пайрам</w:t>
      </w:r>
      <w:proofErr w:type="spellEnd"/>
      <w:r w:rsidRPr="006406B1">
        <w:rPr>
          <w:b/>
          <w:sz w:val="24"/>
          <w:szCs w:val="24"/>
          <w:shd w:val="clear" w:color="auto" w:fill="F9FBFF"/>
        </w:rPr>
        <w:t xml:space="preserve">  – праздник первого айрана. Время проведения праздника (конец мая — начало июня)  ознаменуется переходом домашнего скота на летние пастбища, появлением новых молочных продуктов.</w:t>
      </w:r>
    </w:p>
    <w:p w:rsidR="002B374A" w:rsidRPr="006406B1" w:rsidRDefault="002B374A" w:rsidP="002B374A">
      <w:pPr>
        <w:pStyle w:val="a3"/>
        <w:ind w:firstLine="567"/>
        <w:jc w:val="both"/>
        <w:rPr>
          <w:b/>
          <w:sz w:val="24"/>
          <w:szCs w:val="24"/>
        </w:rPr>
      </w:pPr>
      <w:r w:rsidRPr="006406B1">
        <w:rPr>
          <w:b/>
          <w:sz w:val="24"/>
          <w:szCs w:val="24"/>
        </w:rPr>
        <w:t xml:space="preserve">Приготовления к празднику </w:t>
      </w:r>
      <w:proofErr w:type="spellStart"/>
      <w:r w:rsidRPr="006406B1">
        <w:rPr>
          <w:b/>
          <w:sz w:val="24"/>
          <w:szCs w:val="24"/>
        </w:rPr>
        <w:t>Тун-Пайрам</w:t>
      </w:r>
      <w:proofErr w:type="spellEnd"/>
      <w:r w:rsidRPr="006406B1">
        <w:rPr>
          <w:b/>
          <w:sz w:val="24"/>
          <w:szCs w:val="24"/>
        </w:rPr>
        <w:t xml:space="preserve"> начинались заранее. Заводили первый айран, готовили молочные продукты, рукодельницы-мастерицы шили новые наряды, молодежь готовились к традиционным состязаниям и играм.</w:t>
      </w:r>
    </w:p>
    <w:p w:rsidR="002B374A" w:rsidRPr="006406B1" w:rsidRDefault="002B374A" w:rsidP="002B374A">
      <w:pPr>
        <w:pStyle w:val="a3"/>
        <w:ind w:firstLine="567"/>
        <w:jc w:val="both"/>
        <w:rPr>
          <w:b/>
          <w:sz w:val="24"/>
          <w:szCs w:val="24"/>
          <w:shd w:val="clear" w:color="auto" w:fill="F9FBFF"/>
        </w:rPr>
      </w:pPr>
      <w:r w:rsidRPr="006406B1">
        <w:rPr>
          <w:b/>
          <w:sz w:val="24"/>
          <w:szCs w:val="24"/>
        </w:rPr>
        <w:t>Символом праздника является ритуальный конь (</w:t>
      </w:r>
      <w:proofErr w:type="spellStart"/>
      <w:r w:rsidRPr="006406B1">
        <w:rPr>
          <w:b/>
          <w:sz w:val="24"/>
          <w:szCs w:val="24"/>
        </w:rPr>
        <w:t>ызых</w:t>
      </w:r>
      <w:proofErr w:type="spellEnd"/>
      <w:r w:rsidRPr="006406B1">
        <w:rPr>
          <w:b/>
          <w:sz w:val="24"/>
          <w:szCs w:val="24"/>
        </w:rPr>
        <w:t xml:space="preserve">), привязанный к коновязи, который освящается и считается хранителем благополучия и сохранения скота. </w:t>
      </w:r>
      <w:r w:rsidRPr="006406B1">
        <w:rPr>
          <w:b/>
          <w:sz w:val="24"/>
          <w:szCs w:val="24"/>
        </w:rPr>
        <w:lastRenderedPageBreak/>
        <w:t xml:space="preserve">Кропится айраном ритуальный костер, березки, коновязь с благословлением природы, которая поможет скотоводам в наступивший период молодого разнотравья. </w:t>
      </w:r>
      <w:r w:rsidRPr="006406B1">
        <w:rPr>
          <w:b/>
          <w:sz w:val="24"/>
          <w:szCs w:val="24"/>
          <w:shd w:val="clear" w:color="auto" w:fill="F9FBFF"/>
        </w:rPr>
        <w:t>Здесь же, на празднике идет приготовление различных хакасских национальных блюд.</w:t>
      </w:r>
    </w:p>
    <w:p w:rsidR="002B374A" w:rsidRPr="006406B1" w:rsidRDefault="002B374A" w:rsidP="002B374A">
      <w:pPr>
        <w:pStyle w:val="a3"/>
        <w:ind w:firstLine="567"/>
        <w:jc w:val="both"/>
        <w:rPr>
          <w:b/>
        </w:rPr>
      </w:pPr>
      <w:r w:rsidRPr="006406B1">
        <w:rPr>
          <w:b/>
          <w:sz w:val="24"/>
          <w:szCs w:val="24"/>
          <w:shd w:val="clear" w:color="auto" w:fill="F9FBFF"/>
        </w:rPr>
        <w:t>Самыми популярными из них можно уверенно назвать конные скачки (</w:t>
      </w:r>
      <w:proofErr w:type="spellStart"/>
      <w:r w:rsidRPr="006406B1">
        <w:rPr>
          <w:b/>
          <w:sz w:val="24"/>
          <w:szCs w:val="24"/>
          <w:shd w:val="clear" w:color="auto" w:fill="F9FBFF"/>
        </w:rPr>
        <w:t>чарыс</w:t>
      </w:r>
      <w:proofErr w:type="spellEnd"/>
      <w:r w:rsidRPr="006406B1">
        <w:rPr>
          <w:b/>
          <w:sz w:val="24"/>
          <w:szCs w:val="24"/>
          <w:shd w:val="clear" w:color="auto" w:fill="F9FBFF"/>
        </w:rPr>
        <w:t xml:space="preserve">), которые собирают многочисленных зрителей. Не меньшую зрелищность представляет национальная борьба </w:t>
      </w:r>
      <w:proofErr w:type="spellStart"/>
      <w:r w:rsidRPr="006406B1">
        <w:rPr>
          <w:b/>
          <w:sz w:val="24"/>
          <w:szCs w:val="24"/>
          <w:shd w:val="clear" w:color="auto" w:fill="F9FBFF"/>
        </w:rPr>
        <w:t>курес</w:t>
      </w:r>
      <w:proofErr w:type="spellEnd"/>
      <w:r w:rsidRPr="006406B1">
        <w:rPr>
          <w:b/>
          <w:sz w:val="24"/>
          <w:szCs w:val="24"/>
          <w:shd w:val="clear" w:color="auto" w:fill="F9FBFF"/>
        </w:rPr>
        <w:t xml:space="preserve">, где участникам соревнований предстоит показать свою силу и ловкость. </w:t>
      </w:r>
    </w:p>
    <w:p w:rsidR="002B374A" w:rsidRDefault="002B374A" w:rsidP="002B374A">
      <w:pPr>
        <w:pStyle w:val="a3"/>
        <w:ind w:firstLine="567"/>
        <w:jc w:val="both"/>
        <w:rPr>
          <w:rFonts w:ascii="Times New Roman" w:hAnsi="Times New Roman" w:cs="Times New Roman"/>
          <w:b/>
          <w:sz w:val="24"/>
          <w:szCs w:val="24"/>
        </w:rPr>
      </w:pPr>
      <w:r w:rsidRPr="00481BD1">
        <w:rPr>
          <w:rFonts w:ascii="Times New Roman" w:hAnsi="Times New Roman" w:cs="Times New Roman"/>
          <w:b/>
          <w:sz w:val="24"/>
          <w:szCs w:val="24"/>
        </w:rPr>
        <w:t xml:space="preserve">Задача </w:t>
      </w:r>
    </w:p>
    <w:p w:rsidR="002B374A" w:rsidRPr="006406B1" w:rsidRDefault="002B374A" w:rsidP="002B374A">
      <w:pPr>
        <w:pStyle w:val="a3"/>
        <w:ind w:firstLine="567"/>
        <w:jc w:val="both"/>
        <w:rPr>
          <w:rFonts w:ascii="Times New Roman" w:hAnsi="Times New Roman" w:cs="Times New Roman"/>
          <w:b/>
          <w:color w:val="000099"/>
          <w:sz w:val="24"/>
          <w:szCs w:val="24"/>
        </w:rPr>
      </w:pPr>
      <w:r w:rsidRPr="006406B1">
        <w:rPr>
          <w:rFonts w:ascii="Times New Roman" w:hAnsi="Times New Roman" w:cs="Times New Roman"/>
          <w:color w:val="000099"/>
          <w:sz w:val="24"/>
          <w:szCs w:val="24"/>
        </w:rPr>
        <w:t xml:space="preserve">В конце мая – начале июня после перекочёвки скотоводов с зимника на летник, устраивается праздник первого айрана – Тун </w:t>
      </w:r>
      <w:proofErr w:type="spellStart"/>
      <w:r w:rsidRPr="006406B1">
        <w:rPr>
          <w:rFonts w:ascii="Times New Roman" w:hAnsi="Times New Roman" w:cs="Times New Roman"/>
          <w:color w:val="000099"/>
          <w:sz w:val="24"/>
          <w:szCs w:val="24"/>
        </w:rPr>
        <w:t>пайрам</w:t>
      </w:r>
      <w:proofErr w:type="spellEnd"/>
      <w:r w:rsidRPr="006406B1">
        <w:rPr>
          <w:rFonts w:ascii="Times New Roman" w:hAnsi="Times New Roman" w:cs="Times New Roman"/>
          <w:color w:val="000099"/>
          <w:sz w:val="24"/>
          <w:szCs w:val="24"/>
        </w:rPr>
        <w:t xml:space="preserve">.   100 черногорцев прибыли на праздник. Часть земляков  - 87 человек  смотрели конные скачки, а 63 черногорца смотрели  традиционную борьбу </w:t>
      </w:r>
      <w:proofErr w:type="spellStart"/>
      <w:r w:rsidRPr="006406B1">
        <w:rPr>
          <w:rFonts w:ascii="Times New Roman" w:hAnsi="Times New Roman" w:cs="Times New Roman"/>
          <w:color w:val="000099"/>
          <w:sz w:val="24"/>
          <w:szCs w:val="24"/>
        </w:rPr>
        <w:t>курес</w:t>
      </w:r>
      <w:proofErr w:type="spellEnd"/>
      <w:r w:rsidRPr="006406B1">
        <w:rPr>
          <w:rFonts w:ascii="Times New Roman" w:hAnsi="Times New Roman" w:cs="Times New Roman"/>
          <w:color w:val="000099"/>
          <w:sz w:val="24"/>
          <w:szCs w:val="24"/>
        </w:rPr>
        <w:t xml:space="preserve">. Сколько черногорцев посмотрели и скачки и борьбу, если каждый из них </w:t>
      </w:r>
      <w:proofErr w:type="gramStart"/>
      <w:r w:rsidRPr="006406B1">
        <w:rPr>
          <w:rFonts w:ascii="Times New Roman" w:hAnsi="Times New Roman" w:cs="Times New Roman"/>
          <w:color w:val="000099"/>
          <w:sz w:val="24"/>
          <w:szCs w:val="24"/>
        </w:rPr>
        <w:t>присутствовал</w:t>
      </w:r>
      <w:proofErr w:type="gramEnd"/>
      <w:r w:rsidRPr="006406B1">
        <w:rPr>
          <w:rFonts w:ascii="Times New Roman" w:hAnsi="Times New Roman" w:cs="Times New Roman"/>
          <w:color w:val="000099"/>
          <w:sz w:val="24"/>
          <w:szCs w:val="24"/>
        </w:rPr>
        <w:t xml:space="preserve"> по меньшей мере на одном мероприятии?</w:t>
      </w:r>
    </w:p>
    <w:p w:rsidR="002B374A" w:rsidRPr="006406B1" w:rsidRDefault="002B374A" w:rsidP="002B374A">
      <w:pPr>
        <w:pStyle w:val="a3"/>
        <w:ind w:firstLine="567"/>
        <w:jc w:val="both"/>
        <w:rPr>
          <w:rFonts w:ascii="Times New Roman" w:hAnsi="Times New Roman" w:cs="Times New Roman"/>
          <w:b/>
          <w:color w:val="000099"/>
          <w:sz w:val="24"/>
          <w:szCs w:val="24"/>
        </w:rPr>
      </w:pPr>
    </w:p>
    <w:p w:rsidR="002B374A" w:rsidRDefault="002B374A"/>
    <w:p w:rsidR="002B374A" w:rsidRPr="009C6E44" w:rsidRDefault="002B374A" w:rsidP="002B374A">
      <w:pPr>
        <w:pStyle w:val="a3"/>
        <w:jc w:val="center"/>
        <w:rPr>
          <w:color w:val="000099"/>
        </w:rPr>
      </w:pPr>
      <w:r>
        <w:rPr>
          <w:noProof/>
          <w:lang w:eastAsia="ru-RU"/>
        </w:rPr>
        <w:drawing>
          <wp:anchor distT="0" distB="0" distL="114300" distR="114300" simplePos="0" relativeHeight="251661312" behindDoc="1" locked="0" layoutInCell="1" allowOverlap="1">
            <wp:simplePos x="0" y="0"/>
            <wp:positionH relativeFrom="column">
              <wp:posOffset>2354580</wp:posOffset>
            </wp:positionH>
            <wp:positionV relativeFrom="paragraph">
              <wp:posOffset>124460</wp:posOffset>
            </wp:positionV>
            <wp:extent cx="2777490" cy="2076450"/>
            <wp:effectExtent l="19050" t="0" r="3810" b="0"/>
            <wp:wrapTight wrapText="bothSides">
              <wp:wrapPolygon edited="0">
                <wp:start x="-148" y="0"/>
                <wp:lineTo x="-148" y="21402"/>
                <wp:lineTo x="21630" y="21402"/>
                <wp:lineTo x="21630" y="0"/>
                <wp:lineTo x="-148" y="0"/>
              </wp:wrapPolygon>
            </wp:wrapTight>
            <wp:docPr id="13" name="Рисунок 37" descr="http://travelask.ru/system/images/files/000/182/320/wysiwyg/1672975dd34d35f894b4eb1aefa1fe11.jpg?148648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ravelask.ru/system/images/files/000/182/320/wysiwyg/1672975dd34d35f894b4eb1aefa1fe11.jpg?1486488269"/>
                    <pic:cNvPicPr>
                      <a:picLocks noChangeAspect="1" noChangeArrowheads="1"/>
                    </pic:cNvPicPr>
                  </pic:nvPicPr>
                  <pic:blipFill>
                    <a:blip r:embed="rId13" cstate="print"/>
                    <a:srcRect/>
                    <a:stretch>
                      <a:fillRect/>
                    </a:stretch>
                  </pic:blipFill>
                  <pic:spPr bwMode="auto">
                    <a:xfrm>
                      <a:off x="0" y="0"/>
                      <a:ext cx="2777490" cy="2076450"/>
                    </a:xfrm>
                    <a:prstGeom prst="rect">
                      <a:avLst/>
                    </a:prstGeom>
                    <a:noFill/>
                    <a:ln w="9525">
                      <a:noFill/>
                      <a:miter lim="800000"/>
                      <a:headEnd/>
                      <a:tailEnd/>
                    </a:ln>
                  </pic:spPr>
                </pic:pic>
              </a:graphicData>
            </a:graphic>
          </wp:anchor>
        </w:drawing>
      </w:r>
      <w:r>
        <w:rPr>
          <w:noProof/>
          <w:lang w:eastAsia="ru-RU"/>
        </w:rPr>
        <w:drawing>
          <wp:inline distT="0" distB="0" distL="0" distR="0">
            <wp:extent cx="3928110" cy="2199743"/>
            <wp:effectExtent l="19050" t="0" r="0" b="0"/>
            <wp:docPr id="11" name="Рисунок 28" descr="http://gazeta19.ru/files/news/1b/3a/Muz%D0%B5y_F%D0%B5stivaly_suv%D0%B5nirnoy_produktsii,_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azeta19.ru/files/news/1b/3a/Muz%D0%B5y_F%D0%B5stivaly_suv%D0%B5nirnoy_produktsii,_forum.jpg"/>
                    <pic:cNvPicPr>
                      <a:picLocks noChangeAspect="1" noChangeArrowheads="1"/>
                    </pic:cNvPicPr>
                  </pic:nvPicPr>
                  <pic:blipFill>
                    <a:blip r:embed="rId14" cstate="print"/>
                    <a:srcRect/>
                    <a:stretch>
                      <a:fillRect/>
                    </a:stretch>
                  </pic:blipFill>
                  <pic:spPr bwMode="auto">
                    <a:xfrm>
                      <a:off x="0" y="0"/>
                      <a:ext cx="3921622" cy="2196110"/>
                    </a:xfrm>
                    <a:prstGeom prst="rect">
                      <a:avLst/>
                    </a:prstGeom>
                    <a:noFill/>
                    <a:ln w="9525">
                      <a:noFill/>
                      <a:miter lim="800000"/>
                      <a:headEnd/>
                      <a:tailEnd/>
                    </a:ln>
                  </pic:spPr>
                </pic:pic>
              </a:graphicData>
            </a:graphic>
          </wp:inline>
        </w:drawing>
      </w:r>
    </w:p>
    <w:p w:rsidR="002B374A" w:rsidRPr="006406B1" w:rsidRDefault="002B374A" w:rsidP="002B374A">
      <w:pPr>
        <w:pStyle w:val="a3"/>
        <w:jc w:val="center"/>
      </w:pPr>
    </w:p>
    <w:p w:rsidR="002B374A" w:rsidRDefault="002B374A" w:rsidP="002B374A">
      <w:pPr>
        <w:pStyle w:val="a3"/>
        <w:ind w:left="142" w:firstLine="425"/>
        <w:rPr>
          <w:rFonts w:cstheme="minorHAnsi"/>
          <w:b/>
          <w:sz w:val="24"/>
          <w:szCs w:val="24"/>
          <w:shd w:val="clear" w:color="auto" w:fill="FFFFFF"/>
        </w:rPr>
      </w:pPr>
      <w:r w:rsidRPr="00140F62">
        <w:rPr>
          <w:rFonts w:cstheme="minorHAnsi"/>
          <w:b/>
          <w:color w:val="FF0000"/>
          <w:sz w:val="24"/>
          <w:szCs w:val="24"/>
          <w:shd w:val="clear" w:color="auto" w:fill="FFFFFF"/>
        </w:rPr>
        <w:t>Хакасский национальный краеведческий музей.</w:t>
      </w:r>
      <w:r w:rsidRPr="0074451C">
        <w:rPr>
          <w:rFonts w:cstheme="minorHAnsi"/>
          <w:b/>
          <w:sz w:val="24"/>
          <w:szCs w:val="24"/>
          <w:shd w:val="clear" w:color="auto" w:fill="FFFFFF"/>
        </w:rPr>
        <w:t xml:space="preserve">  </w:t>
      </w:r>
    </w:p>
    <w:p w:rsidR="002B374A" w:rsidRPr="0074451C" w:rsidRDefault="002B374A" w:rsidP="002B374A">
      <w:pPr>
        <w:pStyle w:val="a3"/>
        <w:ind w:left="142" w:firstLine="425"/>
        <w:rPr>
          <w:rFonts w:cstheme="minorHAnsi"/>
          <w:b/>
          <w:sz w:val="24"/>
          <w:szCs w:val="24"/>
          <w:shd w:val="clear" w:color="auto" w:fill="FFFFFF"/>
        </w:rPr>
      </w:pPr>
      <w:r w:rsidRPr="0074451C">
        <w:rPr>
          <w:rFonts w:cstheme="minorHAnsi"/>
          <w:b/>
          <w:sz w:val="24"/>
          <w:szCs w:val="24"/>
          <w:shd w:val="clear" w:color="auto" w:fill="FFFFFF"/>
        </w:rPr>
        <w:t>В нём созданы экспозиции «Хакасия в древности», «Природа Хакасии», «Хакасия в годы Великой Отечественной войны»</w:t>
      </w:r>
    </w:p>
    <w:p w:rsidR="002B374A" w:rsidRDefault="002B374A" w:rsidP="002B374A">
      <w:pPr>
        <w:pStyle w:val="a3"/>
        <w:ind w:left="142" w:firstLine="425"/>
        <w:rPr>
          <w:rFonts w:cstheme="minorHAnsi"/>
          <w:b/>
          <w:color w:val="222222"/>
          <w:sz w:val="24"/>
          <w:szCs w:val="24"/>
          <w:shd w:val="clear" w:color="auto" w:fill="FFFFFF"/>
        </w:rPr>
      </w:pPr>
      <w:proofErr w:type="gramStart"/>
      <w:r>
        <w:rPr>
          <w:rFonts w:cstheme="minorHAnsi"/>
          <w:b/>
          <w:color w:val="222222"/>
          <w:sz w:val="24"/>
          <w:szCs w:val="24"/>
          <w:shd w:val="clear" w:color="auto" w:fill="FFFFFF"/>
        </w:rPr>
        <w:t>В музее собрана</w:t>
      </w:r>
      <w:r w:rsidRPr="0074451C">
        <w:rPr>
          <w:rFonts w:cstheme="minorHAnsi"/>
          <w:b/>
          <w:color w:val="222222"/>
          <w:sz w:val="24"/>
          <w:szCs w:val="24"/>
          <w:shd w:val="clear" w:color="auto" w:fill="FFFFFF"/>
        </w:rPr>
        <w:t xml:space="preserve"> многочисленная коллекция археологических древностей: монументальные каменные изваяния эпохи неолита (III тыс. до н. э.), каменные плиты с петроглифами, </w:t>
      </w:r>
      <w:proofErr w:type="spellStart"/>
      <w:r w:rsidRPr="0074451C">
        <w:rPr>
          <w:rFonts w:cstheme="minorHAnsi"/>
          <w:b/>
          <w:color w:val="222222"/>
          <w:sz w:val="24"/>
          <w:szCs w:val="24"/>
          <w:shd w:val="clear" w:color="auto" w:fill="FFFFFF"/>
        </w:rPr>
        <w:t>таштыпские</w:t>
      </w:r>
      <w:proofErr w:type="spellEnd"/>
      <w:r w:rsidRPr="0074451C">
        <w:rPr>
          <w:rFonts w:cstheme="minorHAnsi"/>
          <w:b/>
          <w:color w:val="222222"/>
          <w:sz w:val="24"/>
          <w:szCs w:val="24"/>
          <w:shd w:val="clear" w:color="auto" w:fill="FFFFFF"/>
        </w:rPr>
        <w:t xml:space="preserve"> маски, изделия из камня, кости, бронзы, найденные при раскопках древних курганов Хакасии.</w:t>
      </w:r>
      <w:proofErr w:type="gramEnd"/>
      <w:r w:rsidRPr="0074451C">
        <w:rPr>
          <w:rFonts w:cstheme="minorHAnsi"/>
          <w:b/>
          <w:color w:val="222222"/>
          <w:sz w:val="24"/>
          <w:szCs w:val="24"/>
          <w:shd w:val="clear" w:color="auto" w:fill="FFFFFF"/>
        </w:rPr>
        <w:t xml:space="preserve"> В настоящее время археологический фонд составляет более 20 тыс. предметов.</w:t>
      </w:r>
    </w:p>
    <w:p w:rsidR="002B374A" w:rsidRPr="00481BD1" w:rsidRDefault="002B374A" w:rsidP="002B374A">
      <w:pPr>
        <w:pStyle w:val="a3"/>
        <w:ind w:firstLine="567"/>
        <w:jc w:val="both"/>
        <w:rPr>
          <w:rFonts w:ascii="Times New Roman" w:hAnsi="Times New Roman" w:cs="Times New Roman"/>
          <w:b/>
          <w:sz w:val="24"/>
          <w:szCs w:val="24"/>
        </w:rPr>
      </w:pPr>
      <w:r w:rsidRPr="00481BD1">
        <w:rPr>
          <w:rFonts w:ascii="Times New Roman" w:hAnsi="Times New Roman" w:cs="Times New Roman"/>
          <w:b/>
          <w:sz w:val="24"/>
          <w:szCs w:val="24"/>
        </w:rPr>
        <w:t>Задача.</w:t>
      </w:r>
    </w:p>
    <w:p w:rsidR="002B374A" w:rsidRPr="009C6E44" w:rsidRDefault="002B374A" w:rsidP="002B374A">
      <w:pPr>
        <w:pStyle w:val="a3"/>
        <w:ind w:firstLine="567"/>
        <w:jc w:val="both"/>
        <w:rPr>
          <w:rFonts w:ascii="Times New Roman" w:hAnsi="Times New Roman" w:cs="Times New Roman"/>
          <w:color w:val="000099"/>
          <w:sz w:val="24"/>
          <w:szCs w:val="24"/>
        </w:rPr>
      </w:pPr>
      <w:proofErr w:type="gramStart"/>
      <w:r w:rsidRPr="009C6E44">
        <w:rPr>
          <w:rFonts w:ascii="Times New Roman" w:hAnsi="Times New Roman" w:cs="Times New Roman"/>
          <w:color w:val="000099"/>
          <w:sz w:val="24"/>
          <w:szCs w:val="24"/>
        </w:rPr>
        <w:t xml:space="preserve">Обычно,  в Хакасский национальный музей им. Л.Р. </w:t>
      </w:r>
      <w:proofErr w:type="spellStart"/>
      <w:r w:rsidRPr="009C6E44">
        <w:rPr>
          <w:rFonts w:ascii="Times New Roman" w:hAnsi="Times New Roman" w:cs="Times New Roman"/>
          <w:color w:val="000099"/>
          <w:sz w:val="24"/>
          <w:szCs w:val="24"/>
        </w:rPr>
        <w:t>Кызласова</w:t>
      </w:r>
      <w:proofErr w:type="spellEnd"/>
      <w:r w:rsidRPr="009C6E44">
        <w:rPr>
          <w:rFonts w:ascii="Times New Roman" w:hAnsi="Times New Roman" w:cs="Times New Roman"/>
          <w:color w:val="000099"/>
          <w:sz w:val="24"/>
          <w:szCs w:val="24"/>
        </w:rPr>
        <w:t>, основанного в 1929 году,  посетители покупают билеты либо на обзорную экскурсию, либо на тематическую.</w:t>
      </w:r>
      <w:proofErr w:type="gramEnd"/>
      <w:r w:rsidRPr="009C6E44">
        <w:rPr>
          <w:rFonts w:ascii="Times New Roman" w:hAnsi="Times New Roman" w:cs="Times New Roman"/>
          <w:color w:val="000099"/>
          <w:sz w:val="24"/>
          <w:szCs w:val="24"/>
        </w:rPr>
        <w:t xml:space="preserve"> В один день было продано 57 билетов на обзорную экскурсию и 36 билетов на тематическую. Сколько всего было посетителей в этот день, если 12 человек купили билеты на обе экскурсии? Сколько человек посетили только обзорную экскурсию, а сколько посетили только тематическую?</w:t>
      </w:r>
    </w:p>
    <w:p w:rsidR="002B374A" w:rsidRPr="001D7F38" w:rsidRDefault="001D7F38" w:rsidP="001D7F38">
      <w:pPr>
        <w:jc w:val="center"/>
        <w:rPr>
          <w:rFonts w:ascii="Times New Roman" w:hAnsi="Times New Roman" w:cs="Times New Roman"/>
          <w:b/>
          <w:color w:val="FF0000"/>
          <w:sz w:val="24"/>
          <w:szCs w:val="24"/>
        </w:rPr>
      </w:pPr>
      <w:r w:rsidRPr="001D7F38">
        <w:rPr>
          <w:rFonts w:ascii="Times New Roman" w:hAnsi="Times New Roman" w:cs="Times New Roman"/>
          <w:b/>
          <w:color w:val="FF0000"/>
          <w:sz w:val="24"/>
          <w:szCs w:val="24"/>
        </w:rPr>
        <w:t>Быт коренного</w:t>
      </w:r>
      <w:r>
        <w:rPr>
          <w:rFonts w:ascii="Times New Roman" w:hAnsi="Times New Roman" w:cs="Times New Roman"/>
          <w:b/>
          <w:color w:val="FF0000"/>
          <w:sz w:val="24"/>
          <w:szCs w:val="24"/>
        </w:rPr>
        <w:t xml:space="preserve"> </w:t>
      </w:r>
      <w:r w:rsidRPr="001D7F38">
        <w:rPr>
          <w:rFonts w:ascii="Times New Roman" w:hAnsi="Times New Roman" w:cs="Times New Roman"/>
          <w:b/>
          <w:color w:val="FF0000"/>
          <w:sz w:val="24"/>
          <w:szCs w:val="24"/>
        </w:rPr>
        <w:t>населения</w:t>
      </w:r>
      <w:r>
        <w:rPr>
          <w:rFonts w:ascii="Times New Roman" w:hAnsi="Times New Roman" w:cs="Times New Roman"/>
          <w:b/>
          <w:color w:val="FF0000"/>
          <w:sz w:val="24"/>
          <w:szCs w:val="24"/>
        </w:rPr>
        <w:t xml:space="preserve"> </w:t>
      </w:r>
      <w:r w:rsidRPr="001D7F38">
        <w:rPr>
          <w:rFonts w:ascii="Times New Roman" w:hAnsi="Times New Roman" w:cs="Times New Roman"/>
          <w:b/>
          <w:color w:val="FF0000"/>
          <w:sz w:val="24"/>
          <w:szCs w:val="24"/>
        </w:rPr>
        <w:t>в 19 веке</w:t>
      </w:r>
    </w:p>
    <w:p w:rsidR="001D7F38" w:rsidRPr="00481BD1" w:rsidRDefault="001D7F38" w:rsidP="001D7F38">
      <w:pPr>
        <w:pStyle w:val="a3"/>
        <w:ind w:firstLine="567"/>
        <w:jc w:val="both"/>
        <w:rPr>
          <w:rFonts w:ascii="Times New Roman" w:hAnsi="Times New Roman" w:cs="Times New Roman"/>
          <w:b/>
          <w:sz w:val="24"/>
          <w:szCs w:val="24"/>
        </w:rPr>
      </w:pPr>
      <w:r>
        <w:rPr>
          <w:rFonts w:ascii="Times New Roman" w:hAnsi="Times New Roman" w:cs="Times New Roman"/>
          <w:b/>
          <w:sz w:val="24"/>
          <w:szCs w:val="24"/>
        </w:rPr>
        <w:t xml:space="preserve">Задача </w:t>
      </w:r>
    </w:p>
    <w:p w:rsidR="001D7F38" w:rsidRPr="00E0741C" w:rsidRDefault="001D7F38" w:rsidP="001D7F38">
      <w:pPr>
        <w:pStyle w:val="a3"/>
        <w:ind w:right="850" w:firstLine="567"/>
        <w:jc w:val="both"/>
        <w:rPr>
          <w:rFonts w:ascii="Times New Roman" w:hAnsi="Times New Roman" w:cs="Times New Roman"/>
          <w:sz w:val="24"/>
          <w:szCs w:val="24"/>
        </w:rPr>
      </w:pPr>
      <w:r w:rsidRPr="00E0741C">
        <w:rPr>
          <w:rFonts w:ascii="Times New Roman" w:hAnsi="Times New Roman" w:cs="Times New Roman"/>
          <w:sz w:val="24"/>
          <w:szCs w:val="24"/>
        </w:rPr>
        <w:t>Хакасские девушки очень любили вышивать ковры, используя геометрический орнамент. 8 девушек вышивали квадратные узоры, а 6 девушек – круглые узоры. Известно, что  из них 2 девушки вышивали и круглые и  квадратные орнаменты. Сколько девушек вышивали только квадратные узоры, и сколько девушек вышивали только круглые узоры? Сколько всего было вышивальщиц?</w:t>
      </w:r>
      <w:r>
        <w:rPr>
          <w:rFonts w:ascii="Times New Roman" w:hAnsi="Times New Roman" w:cs="Times New Roman"/>
          <w:sz w:val="24"/>
          <w:szCs w:val="24"/>
        </w:rPr>
        <w:t xml:space="preserve"> </w:t>
      </w:r>
      <w:r w:rsidRPr="000650CD">
        <w:rPr>
          <w:sz w:val="26"/>
          <w:szCs w:val="26"/>
        </w:rPr>
        <w:t>[1]</w:t>
      </w:r>
    </w:p>
    <w:p w:rsidR="001D7F38" w:rsidRPr="001D7F38" w:rsidRDefault="001D7F38" w:rsidP="001D7F38">
      <w:pPr>
        <w:widowControl w:val="0"/>
        <w:numPr>
          <w:ilvl w:val="0"/>
          <w:numId w:val="1"/>
        </w:numPr>
        <w:autoSpaceDE w:val="0"/>
        <w:autoSpaceDN w:val="0"/>
        <w:adjustRightInd w:val="0"/>
        <w:spacing w:after="0" w:line="360" w:lineRule="auto"/>
        <w:rPr>
          <w:rFonts w:ascii="Times New Roman" w:hAnsi="Times New Roman" w:cs="Times New Roman"/>
          <w:sz w:val="24"/>
          <w:szCs w:val="24"/>
        </w:rPr>
      </w:pPr>
      <w:proofErr w:type="spellStart"/>
      <w:r w:rsidRPr="001D7F38">
        <w:rPr>
          <w:rFonts w:ascii="Times New Roman" w:hAnsi="Times New Roman" w:cs="Times New Roman"/>
          <w:sz w:val="24"/>
          <w:szCs w:val="24"/>
        </w:rPr>
        <w:lastRenderedPageBreak/>
        <w:t>Бутанаев</w:t>
      </w:r>
      <w:proofErr w:type="spellEnd"/>
      <w:r w:rsidRPr="001D7F38">
        <w:rPr>
          <w:rFonts w:ascii="Times New Roman" w:hAnsi="Times New Roman" w:cs="Times New Roman"/>
          <w:sz w:val="24"/>
          <w:szCs w:val="24"/>
        </w:rPr>
        <w:t xml:space="preserve"> В.Я. Традиционная  культура и быт хакасов. – Абакан, 1999-221с.</w:t>
      </w:r>
    </w:p>
    <w:p w:rsidR="001D7F38" w:rsidRPr="001D7F38" w:rsidRDefault="001D7F38" w:rsidP="001D7F38">
      <w:pPr>
        <w:widowControl w:val="0"/>
        <w:numPr>
          <w:ilvl w:val="0"/>
          <w:numId w:val="1"/>
        </w:numPr>
        <w:autoSpaceDE w:val="0"/>
        <w:autoSpaceDN w:val="0"/>
        <w:adjustRightInd w:val="0"/>
        <w:spacing w:after="0" w:line="360" w:lineRule="auto"/>
        <w:rPr>
          <w:rFonts w:ascii="Times New Roman" w:hAnsi="Times New Roman" w:cs="Times New Roman"/>
          <w:sz w:val="24"/>
          <w:szCs w:val="24"/>
        </w:rPr>
      </w:pPr>
      <w:proofErr w:type="spellStart"/>
      <w:r w:rsidRPr="001D7F38">
        <w:rPr>
          <w:rFonts w:ascii="Times New Roman" w:hAnsi="Times New Roman" w:cs="Times New Roman"/>
          <w:sz w:val="24"/>
          <w:szCs w:val="24"/>
        </w:rPr>
        <w:t>Бутанаев</w:t>
      </w:r>
      <w:proofErr w:type="spellEnd"/>
      <w:r w:rsidRPr="001D7F38">
        <w:rPr>
          <w:rFonts w:ascii="Times New Roman" w:hAnsi="Times New Roman" w:cs="Times New Roman"/>
          <w:sz w:val="24"/>
          <w:szCs w:val="24"/>
        </w:rPr>
        <w:t xml:space="preserve"> В.Я.  Этническая культура хакасов. – Абакан, 1999 – 250 </w:t>
      </w:r>
      <w:proofErr w:type="gramStart"/>
      <w:r w:rsidRPr="001D7F38">
        <w:rPr>
          <w:rFonts w:ascii="Times New Roman" w:hAnsi="Times New Roman" w:cs="Times New Roman"/>
          <w:sz w:val="24"/>
          <w:szCs w:val="24"/>
        </w:rPr>
        <w:t>с</w:t>
      </w:r>
      <w:proofErr w:type="gramEnd"/>
      <w:r w:rsidRPr="001D7F38">
        <w:rPr>
          <w:rFonts w:ascii="Times New Roman" w:hAnsi="Times New Roman" w:cs="Times New Roman"/>
          <w:sz w:val="24"/>
          <w:szCs w:val="24"/>
        </w:rPr>
        <w:t>.</w:t>
      </w:r>
    </w:p>
    <w:p w:rsidR="001D7F38" w:rsidRPr="001D7F38" w:rsidRDefault="001D7F38" w:rsidP="001D7F38">
      <w:pPr>
        <w:widowControl w:val="0"/>
        <w:numPr>
          <w:ilvl w:val="0"/>
          <w:numId w:val="1"/>
        </w:numPr>
        <w:autoSpaceDE w:val="0"/>
        <w:autoSpaceDN w:val="0"/>
        <w:adjustRightInd w:val="0"/>
        <w:spacing w:after="0" w:line="360" w:lineRule="auto"/>
        <w:rPr>
          <w:rFonts w:ascii="Times New Roman" w:hAnsi="Times New Roman" w:cs="Times New Roman"/>
          <w:sz w:val="24"/>
          <w:szCs w:val="24"/>
        </w:rPr>
      </w:pPr>
      <w:r w:rsidRPr="001D7F38">
        <w:rPr>
          <w:rFonts w:ascii="Times New Roman" w:hAnsi="Times New Roman" w:cs="Times New Roman"/>
          <w:sz w:val="24"/>
          <w:szCs w:val="24"/>
        </w:rPr>
        <w:t>Пустовалова Г.П. Исторический материал на уроках математики //Начальная школа.-2004-№6, -с.70</w:t>
      </w:r>
    </w:p>
    <w:p w:rsidR="001D7F38" w:rsidRPr="001D7F38" w:rsidRDefault="001D7F38" w:rsidP="001D7F38">
      <w:pPr>
        <w:pStyle w:val="a7"/>
        <w:widowControl w:val="0"/>
        <w:numPr>
          <w:ilvl w:val="0"/>
          <w:numId w:val="1"/>
        </w:numPr>
        <w:autoSpaceDE w:val="0"/>
        <w:autoSpaceDN w:val="0"/>
        <w:adjustRightInd w:val="0"/>
        <w:spacing w:after="0" w:line="240" w:lineRule="auto"/>
        <w:ind w:left="360" w:firstLine="66"/>
        <w:jc w:val="both"/>
        <w:rPr>
          <w:rFonts w:ascii="Times New Roman" w:eastAsia="Calibri" w:hAnsi="Times New Roman" w:cs="Times New Roman"/>
          <w:sz w:val="24"/>
          <w:szCs w:val="24"/>
        </w:rPr>
      </w:pPr>
      <w:proofErr w:type="spellStart"/>
      <w:r w:rsidRPr="001D7F38">
        <w:rPr>
          <w:rFonts w:ascii="Times New Roman" w:eastAsia="Calibri" w:hAnsi="Times New Roman" w:cs="Times New Roman"/>
          <w:sz w:val="24"/>
          <w:szCs w:val="24"/>
        </w:rPr>
        <w:t>Фрибус</w:t>
      </w:r>
      <w:proofErr w:type="spellEnd"/>
      <w:r w:rsidRPr="001D7F38">
        <w:rPr>
          <w:rFonts w:ascii="Times New Roman" w:eastAsia="Calibri" w:hAnsi="Times New Roman" w:cs="Times New Roman"/>
          <w:sz w:val="24"/>
          <w:szCs w:val="24"/>
        </w:rPr>
        <w:t xml:space="preserve">  Е.А. Нумерация древних Хакасов //Ежегодник ИСАТ    </w:t>
      </w:r>
    </w:p>
    <w:p w:rsidR="001D7F38" w:rsidRPr="001D7F38" w:rsidRDefault="001D7F38" w:rsidP="001D7F38">
      <w:pPr>
        <w:pStyle w:val="a7"/>
        <w:widowControl w:val="0"/>
        <w:autoSpaceDE w:val="0"/>
        <w:autoSpaceDN w:val="0"/>
        <w:adjustRightInd w:val="0"/>
        <w:spacing w:after="0" w:line="240" w:lineRule="auto"/>
        <w:ind w:left="426"/>
        <w:jc w:val="both"/>
        <w:rPr>
          <w:rFonts w:ascii="Times New Roman" w:eastAsia="Calibri" w:hAnsi="Times New Roman" w:cs="Times New Roman"/>
          <w:sz w:val="24"/>
          <w:szCs w:val="24"/>
        </w:rPr>
      </w:pPr>
      <w:r w:rsidRPr="001D7F38">
        <w:rPr>
          <w:rFonts w:ascii="Times New Roman" w:eastAsia="Calibri" w:hAnsi="Times New Roman" w:cs="Times New Roman"/>
          <w:sz w:val="24"/>
          <w:szCs w:val="24"/>
        </w:rPr>
        <w:t xml:space="preserve"> № 1 – Абакан: Издательство ХГУ им. Катанова, 1997 – с. 112-119.</w:t>
      </w:r>
    </w:p>
    <w:p w:rsidR="001D7F38" w:rsidRPr="001D7F38" w:rsidRDefault="001D7F38" w:rsidP="001D7F38">
      <w:pPr>
        <w:spacing w:line="360" w:lineRule="auto"/>
        <w:ind w:left="720"/>
        <w:jc w:val="both"/>
        <w:rPr>
          <w:rFonts w:ascii="Times New Roman" w:hAnsi="Times New Roman" w:cs="Times New Roman"/>
          <w:sz w:val="24"/>
          <w:szCs w:val="24"/>
          <w:u w:val="single"/>
        </w:rPr>
      </w:pPr>
    </w:p>
    <w:p w:rsidR="001D7F38" w:rsidRPr="001D7F38" w:rsidRDefault="001D7F38" w:rsidP="001D7F38">
      <w:pPr>
        <w:spacing w:line="360" w:lineRule="auto"/>
        <w:ind w:left="720"/>
        <w:jc w:val="both"/>
        <w:rPr>
          <w:rFonts w:ascii="Times New Roman" w:hAnsi="Times New Roman" w:cs="Times New Roman"/>
          <w:sz w:val="24"/>
          <w:szCs w:val="24"/>
        </w:rPr>
      </w:pPr>
      <w:r w:rsidRPr="001D7F38">
        <w:rPr>
          <w:rFonts w:ascii="Times New Roman" w:hAnsi="Times New Roman" w:cs="Times New Roman"/>
          <w:sz w:val="24"/>
          <w:szCs w:val="24"/>
          <w:u w:val="single"/>
        </w:rPr>
        <w:t>Интернет-ресурсы:</w:t>
      </w:r>
      <w:r w:rsidRPr="001D7F38">
        <w:rPr>
          <w:rFonts w:ascii="Times New Roman" w:hAnsi="Times New Roman" w:cs="Times New Roman"/>
          <w:sz w:val="24"/>
          <w:szCs w:val="24"/>
        </w:rPr>
        <w:t xml:space="preserve"> </w:t>
      </w:r>
    </w:p>
    <w:p w:rsidR="001D7F38" w:rsidRPr="001D7F38" w:rsidRDefault="001D7F38" w:rsidP="001D7F38">
      <w:pPr>
        <w:spacing w:line="360" w:lineRule="auto"/>
        <w:ind w:left="720"/>
        <w:jc w:val="both"/>
        <w:rPr>
          <w:rFonts w:ascii="Times New Roman" w:hAnsi="Times New Roman" w:cs="Times New Roman"/>
          <w:sz w:val="24"/>
          <w:szCs w:val="24"/>
        </w:rPr>
      </w:pPr>
      <w:r w:rsidRPr="001D7F38">
        <w:rPr>
          <w:rFonts w:ascii="Times New Roman" w:hAnsi="Times New Roman" w:cs="Times New Roman"/>
          <w:sz w:val="24"/>
          <w:szCs w:val="24"/>
        </w:rPr>
        <w:t>1) http://www.tutoronline.ru/blog/krugi-jejlera;</w:t>
      </w:r>
    </w:p>
    <w:p w:rsidR="001D7F38" w:rsidRPr="001D7F38" w:rsidRDefault="001D7F38" w:rsidP="001D7F38">
      <w:pPr>
        <w:spacing w:line="360" w:lineRule="auto"/>
        <w:ind w:left="720"/>
        <w:jc w:val="both"/>
        <w:rPr>
          <w:rFonts w:ascii="Times New Roman" w:hAnsi="Times New Roman" w:cs="Times New Roman"/>
          <w:sz w:val="24"/>
          <w:szCs w:val="24"/>
        </w:rPr>
      </w:pPr>
      <w:r w:rsidRPr="001D7F38">
        <w:rPr>
          <w:rFonts w:ascii="Times New Roman" w:hAnsi="Times New Roman" w:cs="Times New Roman"/>
          <w:sz w:val="24"/>
          <w:szCs w:val="24"/>
        </w:rPr>
        <w:t xml:space="preserve">2) </w:t>
      </w:r>
      <w:r w:rsidRPr="001D7F38">
        <w:rPr>
          <w:rFonts w:ascii="Times New Roman" w:hAnsi="Times New Roman" w:cs="Times New Roman"/>
          <w:sz w:val="24"/>
          <w:szCs w:val="24"/>
          <w:lang w:val="en-US"/>
        </w:rPr>
        <w:t>http</w:t>
      </w:r>
      <w:r w:rsidRPr="001D7F38">
        <w:rPr>
          <w:rFonts w:ascii="Times New Roman" w:hAnsi="Times New Roman" w:cs="Times New Roman"/>
          <w:sz w:val="24"/>
          <w:szCs w:val="24"/>
        </w:rPr>
        <w:t>://</w:t>
      </w:r>
      <w:proofErr w:type="spellStart"/>
      <w:r w:rsidRPr="001D7F38">
        <w:rPr>
          <w:rFonts w:ascii="Times New Roman" w:hAnsi="Times New Roman" w:cs="Times New Roman"/>
          <w:sz w:val="24"/>
          <w:szCs w:val="24"/>
          <w:lang w:val="en-US"/>
        </w:rPr>
        <w:t>mmmf</w:t>
      </w:r>
      <w:proofErr w:type="spellEnd"/>
      <w:r w:rsidRPr="001D7F38">
        <w:rPr>
          <w:rFonts w:ascii="Times New Roman" w:hAnsi="Times New Roman" w:cs="Times New Roman"/>
          <w:sz w:val="24"/>
          <w:szCs w:val="24"/>
        </w:rPr>
        <w:t>.</w:t>
      </w:r>
      <w:proofErr w:type="spellStart"/>
      <w:r w:rsidRPr="001D7F38">
        <w:rPr>
          <w:rFonts w:ascii="Times New Roman" w:hAnsi="Times New Roman" w:cs="Times New Roman"/>
          <w:sz w:val="24"/>
          <w:szCs w:val="24"/>
          <w:lang w:val="en-US"/>
        </w:rPr>
        <w:t>msu</w:t>
      </w:r>
      <w:proofErr w:type="spellEnd"/>
      <w:r w:rsidRPr="001D7F38">
        <w:rPr>
          <w:rFonts w:ascii="Times New Roman" w:hAnsi="Times New Roman" w:cs="Times New Roman"/>
          <w:sz w:val="24"/>
          <w:szCs w:val="24"/>
        </w:rPr>
        <w:t>.</w:t>
      </w:r>
      <w:proofErr w:type="spellStart"/>
      <w:r w:rsidRPr="001D7F38">
        <w:rPr>
          <w:rFonts w:ascii="Times New Roman" w:hAnsi="Times New Roman" w:cs="Times New Roman"/>
          <w:sz w:val="24"/>
          <w:szCs w:val="24"/>
          <w:lang w:val="en-US"/>
        </w:rPr>
        <w:t>ru</w:t>
      </w:r>
      <w:proofErr w:type="spellEnd"/>
      <w:r w:rsidRPr="001D7F38">
        <w:rPr>
          <w:rFonts w:ascii="Times New Roman" w:hAnsi="Times New Roman" w:cs="Times New Roman"/>
          <w:sz w:val="24"/>
          <w:szCs w:val="24"/>
        </w:rPr>
        <w:t>/</w:t>
      </w:r>
      <w:r w:rsidRPr="001D7F38">
        <w:rPr>
          <w:rFonts w:ascii="Times New Roman" w:hAnsi="Times New Roman" w:cs="Times New Roman"/>
          <w:sz w:val="24"/>
          <w:szCs w:val="24"/>
          <w:lang w:val="en-US"/>
        </w:rPr>
        <w:t>archive</w:t>
      </w:r>
      <w:r w:rsidRPr="001D7F38">
        <w:rPr>
          <w:rFonts w:ascii="Times New Roman" w:hAnsi="Times New Roman" w:cs="Times New Roman"/>
          <w:sz w:val="24"/>
          <w:szCs w:val="24"/>
        </w:rPr>
        <w:t>/20122013/</w:t>
      </w:r>
      <w:r w:rsidRPr="001D7F38">
        <w:rPr>
          <w:rFonts w:ascii="Times New Roman" w:hAnsi="Times New Roman" w:cs="Times New Roman"/>
          <w:sz w:val="24"/>
          <w:szCs w:val="24"/>
          <w:lang w:val="en-US"/>
        </w:rPr>
        <w:t>z</w:t>
      </w:r>
      <w:r w:rsidRPr="001D7F38">
        <w:rPr>
          <w:rFonts w:ascii="Times New Roman" w:hAnsi="Times New Roman" w:cs="Times New Roman"/>
          <w:sz w:val="24"/>
          <w:szCs w:val="24"/>
        </w:rPr>
        <w:t>5/</w:t>
      </w:r>
      <w:r w:rsidRPr="001D7F38">
        <w:rPr>
          <w:rFonts w:ascii="Times New Roman" w:hAnsi="Times New Roman" w:cs="Times New Roman"/>
          <w:sz w:val="24"/>
          <w:szCs w:val="24"/>
          <w:lang w:val="en-US"/>
        </w:rPr>
        <w:t>z</w:t>
      </w:r>
      <w:r w:rsidRPr="001D7F38">
        <w:rPr>
          <w:rFonts w:ascii="Times New Roman" w:hAnsi="Times New Roman" w:cs="Times New Roman"/>
          <w:sz w:val="24"/>
          <w:szCs w:val="24"/>
        </w:rPr>
        <w:t>5090313.</w:t>
      </w:r>
      <w:r w:rsidRPr="001D7F38">
        <w:rPr>
          <w:rFonts w:ascii="Times New Roman" w:hAnsi="Times New Roman" w:cs="Times New Roman"/>
          <w:sz w:val="24"/>
          <w:szCs w:val="24"/>
          <w:lang w:val="en-US"/>
        </w:rPr>
        <w:t>html</w:t>
      </w:r>
      <w:r w:rsidRPr="001D7F38">
        <w:rPr>
          <w:rFonts w:ascii="Times New Roman" w:hAnsi="Times New Roman" w:cs="Times New Roman"/>
          <w:sz w:val="24"/>
          <w:szCs w:val="24"/>
        </w:rPr>
        <w:t>;</w:t>
      </w:r>
    </w:p>
    <w:p w:rsidR="001D7F38" w:rsidRPr="001D7F38" w:rsidRDefault="001D7F38" w:rsidP="001D7F38">
      <w:pPr>
        <w:spacing w:line="360" w:lineRule="auto"/>
        <w:ind w:left="-24"/>
        <w:jc w:val="both"/>
        <w:rPr>
          <w:rFonts w:ascii="Times New Roman" w:hAnsi="Times New Roman" w:cs="Times New Roman"/>
          <w:sz w:val="24"/>
          <w:szCs w:val="24"/>
        </w:rPr>
      </w:pPr>
    </w:p>
    <w:p w:rsidR="001D7F38" w:rsidRPr="001D7F38" w:rsidRDefault="001D7F38" w:rsidP="001D7F38">
      <w:pPr>
        <w:pStyle w:val="a3"/>
        <w:ind w:firstLine="567"/>
        <w:jc w:val="both"/>
        <w:rPr>
          <w:rFonts w:ascii="Times New Roman" w:hAnsi="Times New Roman" w:cs="Times New Roman"/>
          <w:sz w:val="24"/>
          <w:szCs w:val="24"/>
        </w:rPr>
      </w:pPr>
    </w:p>
    <w:p w:rsidR="001D7F38" w:rsidRDefault="001D7F38"/>
    <w:sectPr w:rsidR="001D7F38" w:rsidSect="001D7F38">
      <w:pgSz w:w="11906" w:h="16838"/>
      <w:pgMar w:top="113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9110B"/>
    <w:multiLevelType w:val="hybridMultilevel"/>
    <w:tmpl w:val="7FF8EB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340B2"/>
    <w:rsid w:val="001D7F38"/>
    <w:rsid w:val="002B374A"/>
    <w:rsid w:val="003A6A76"/>
    <w:rsid w:val="00B340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40B2"/>
    <w:pPr>
      <w:spacing w:after="0" w:line="240" w:lineRule="auto"/>
    </w:pPr>
    <w:rPr>
      <w:rFonts w:eastAsiaTheme="minorHAnsi"/>
      <w:lang w:eastAsia="en-US"/>
    </w:rPr>
  </w:style>
  <w:style w:type="paragraph" w:styleId="a4">
    <w:name w:val="Balloon Text"/>
    <w:basedOn w:val="a"/>
    <w:link w:val="a5"/>
    <w:uiPriority w:val="99"/>
    <w:semiHidden/>
    <w:unhideWhenUsed/>
    <w:rsid w:val="00B340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40B2"/>
    <w:rPr>
      <w:rFonts w:ascii="Tahoma" w:hAnsi="Tahoma" w:cs="Tahoma"/>
      <w:sz w:val="16"/>
      <w:szCs w:val="16"/>
    </w:rPr>
  </w:style>
  <w:style w:type="character" w:customStyle="1" w:styleId="apple-converted-space">
    <w:name w:val="apple-converted-space"/>
    <w:basedOn w:val="a0"/>
    <w:rsid w:val="00B340B2"/>
  </w:style>
  <w:style w:type="character" w:styleId="a6">
    <w:name w:val="Hyperlink"/>
    <w:basedOn w:val="a0"/>
    <w:uiPriority w:val="99"/>
    <w:semiHidden/>
    <w:unhideWhenUsed/>
    <w:rsid w:val="00B340B2"/>
    <w:rPr>
      <w:color w:val="0000FF"/>
      <w:u w:val="single"/>
    </w:rPr>
  </w:style>
  <w:style w:type="paragraph" w:styleId="a7">
    <w:name w:val="List Paragraph"/>
    <w:basedOn w:val="a"/>
    <w:qFormat/>
    <w:rsid w:val="001D7F38"/>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1232</Words>
  <Characters>7025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2017-10-15T07:07:00Z</dcterms:created>
  <dcterms:modified xsi:type="dcterms:W3CDTF">2017-10-15T07:44:00Z</dcterms:modified>
</cp:coreProperties>
</file>